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5F" w:rsidRDefault="0084385F">
      <w:pPr>
        <w:ind w:left="0" w:hanging="3"/>
        <w:rPr>
          <w:i/>
        </w:rPr>
      </w:pPr>
    </w:p>
    <w:p w:rsidR="0084385F" w:rsidRDefault="00C806E2">
      <w:pPr>
        <w:ind w:hanging="2"/>
        <w:rPr>
          <w:rFonts w:ascii="Times New Roman" w:hAnsi="Times New Roman" w:cs="Times New Roman"/>
          <w:sz w:val="24"/>
        </w:rPr>
      </w:pPr>
      <w:r>
        <w:rPr>
          <w:rFonts w:ascii="Times New Roman" w:hAnsi="Times New Roman" w:cs="Times New Roman"/>
          <w:sz w:val="24"/>
        </w:rPr>
        <w:t xml:space="preserve">    ĐẠI HỌC QUỐC GIA HÀ NỘI              </w:t>
      </w:r>
      <w:r>
        <w:rPr>
          <w:rFonts w:ascii="Times New Roman" w:hAnsi="Times New Roman" w:cs="Times New Roman"/>
          <w:b/>
          <w:sz w:val="24"/>
        </w:rPr>
        <w:t>CỘNG HOÀ XÃ HỘI CHỦ NGHĨA VIỆT NAM</w:t>
      </w:r>
    </w:p>
    <w:p w:rsidR="0084385F" w:rsidRDefault="00C806E2">
      <w:pPr>
        <w:ind w:hanging="2"/>
        <w:rPr>
          <w:rFonts w:ascii="Times New Roman" w:hAnsi="Times New Roman" w:cs="Times New Roman"/>
          <w:sz w:val="24"/>
        </w:rPr>
      </w:pPr>
      <w:r>
        <w:rPr>
          <w:rFonts w:ascii="Times New Roman" w:hAnsi="Times New Roman" w:cs="Times New Roman"/>
          <w:b/>
          <w:sz w:val="24"/>
        </w:rPr>
        <w:t>TRƯỜNG ĐẠI HỌC NGOẠI NGỮ</w:t>
      </w:r>
      <w:r>
        <w:rPr>
          <w:rFonts w:ascii="Times New Roman" w:hAnsi="Times New Roman" w:cs="Times New Roman"/>
          <w:b/>
          <w:sz w:val="24"/>
        </w:rPr>
        <w:tab/>
      </w:r>
      <w:r>
        <w:rPr>
          <w:rFonts w:ascii="Times New Roman" w:hAnsi="Times New Roman" w:cs="Times New Roman"/>
          <w:sz w:val="24"/>
        </w:rPr>
        <w:tab/>
        <w:t xml:space="preserve">      </w:t>
      </w:r>
      <w:r>
        <w:rPr>
          <w:rFonts w:ascii="Times New Roman" w:hAnsi="Times New Roman" w:cs="Times New Roman"/>
          <w:b/>
          <w:sz w:val="24"/>
        </w:rPr>
        <w:t>Độc lập - Tự do - Hạnh phúc</w:t>
      </w:r>
    </w:p>
    <w:p w:rsidR="0084385F" w:rsidRDefault="00C806E2">
      <w:pPr>
        <w:ind w:left="0" w:hanging="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noProof/>
          <w:lang w:val="vi-VN" w:eastAsia="vi-VN"/>
        </w:rPr>
        <mc:AlternateContent>
          <mc:Choice Requires="wpg">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38100</wp:posOffset>
                </wp:positionV>
                <wp:extent cx="1447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38100</wp:posOffset>
                </wp:positionV>
                <wp:extent cx="14478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47800" cy="12700"/>
                        </a:xfrm>
                        <a:prstGeom prst="rect"/>
                        <a:ln/>
                      </pic:spPr>
                    </pic:pic>
                  </a:graphicData>
                </a:graphic>
              </wp:anchor>
            </w:drawing>
          </mc:Fallback>
        </mc:AlternateContent>
      </w:r>
      <w:r>
        <w:rPr>
          <w:noProof/>
          <w:lang w:val="vi-VN" w:eastAsia="vi-VN"/>
        </w:rPr>
        <mc:AlternateContent>
          <mc:Choice Requires="wpg">
            <w:drawing>
              <wp:anchor distT="0" distB="0" distL="114300" distR="114300" simplePos="0" relativeHeight="251659264" behindDoc="0" locked="0" layoutInCell="1" hidden="0" allowOverlap="1">
                <wp:simplePos x="0" y="0"/>
                <wp:positionH relativeFrom="column">
                  <wp:posOffset>3619500</wp:posOffset>
                </wp:positionH>
                <wp:positionV relativeFrom="paragraph">
                  <wp:posOffset>25400</wp:posOffset>
                </wp:positionV>
                <wp:extent cx="1447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3619500</wp:posOffset>
                </wp:positionH>
                <wp:positionV relativeFrom="paragraph">
                  <wp:posOffset>25400</wp:posOffset>
                </wp:positionV>
                <wp:extent cx="14478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47800" cy="12700"/>
                        </a:xfrm>
                        <a:prstGeom prst="rect"/>
                        <a:ln/>
                      </pic:spPr>
                    </pic:pic>
                  </a:graphicData>
                </a:graphic>
              </wp:anchor>
            </w:drawing>
          </mc:Fallback>
        </mc:AlternateContent>
      </w:r>
    </w:p>
    <w:p w:rsidR="0084385F" w:rsidRDefault="00567266">
      <w:pPr>
        <w:ind w:left="0" w:hanging="3"/>
        <w:rPr>
          <w:rFonts w:ascii="Times New Roman" w:hAnsi="Times New Roman" w:cs="Times New Roman"/>
        </w:rPr>
      </w:pPr>
      <w:r>
        <w:rPr>
          <w:rFonts w:ascii="Times New Roman" w:hAnsi="Times New Roman" w:cs="Times New Roman"/>
        </w:rPr>
        <w:t xml:space="preserve">      Số</w:t>
      </w:r>
      <w:r w:rsidR="00C806E2">
        <w:rPr>
          <w:rFonts w:ascii="Times New Roman" w:hAnsi="Times New Roman" w:cs="Times New Roman"/>
        </w:rPr>
        <w:t xml:space="preserve">: </w:t>
      </w:r>
      <w:r>
        <w:rPr>
          <w:rFonts w:ascii="Times New Roman" w:hAnsi="Times New Roman" w:cs="Times New Roman"/>
        </w:rPr>
        <w:t>896</w:t>
      </w:r>
      <w:r w:rsidR="00C806E2">
        <w:rPr>
          <w:rFonts w:ascii="Times New Roman" w:hAnsi="Times New Roman" w:cs="Times New Roman"/>
        </w:rPr>
        <w:t xml:space="preserve">/TB-ĐHNN   </w:t>
      </w:r>
      <w:r w:rsidR="00C806E2">
        <w:rPr>
          <w:rFonts w:ascii="Times New Roman" w:hAnsi="Times New Roman" w:cs="Times New Roman"/>
        </w:rPr>
        <w:tab/>
        <w:t xml:space="preserve">        </w:t>
      </w:r>
      <w:r w:rsidR="00C806E2">
        <w:rPr>
          <w:rFonts w:ascii="Times New Roman" w:hAnsi="Times New Roman" w:cs="Times New Roman"/>
        </w:rPr>
        <w:tab/>
      </w:r>
      <w:r w:rsidR="00C806E2">
        <w:rPr>
          <w:rFonts w:ascii="Times New Roman" w:hAnsi="Times New Roman" w:cs="Times New Roman"/>
        </w:rPr>
        <w:tab/>
      </w:r>
      <w:r>
        <w:rPr>
          <w:rFonts w:ascii="Times New Roman" w:hAnsi="Times New Roman" w:cs="Times New Roman"/>
        </w:rPr>
        <w:tab/>
      </w:r>
      <w:r w:rsidR="00C806E2">
        <w:rPr>
          <w:rFonts w:ascii="Times New Roman" w:hAnsi="Times New Roman" w:cs="Times New Roman"/>
          <w:i/>
        </w:rPr>
        <w:t xml:space="preserve">Hà Nội, ngày </w:t>
      </w:r>
      <w:r>
        <w:rPr>
          <w:rFonts w:ascii="Times New Roman" w:hAnsi="Times New Roman" w:cs="Times New Roman"/>
          <w:i/>
        </w:rPr>
        <w:t xml:space="preserve"> 07</w:t>
      </w:r>
      <w:r w:rsidR="00C806E2">
        <w:rPr>
          <w:rFonts w:ascii="Times New Roman" w:hAnsi="Times New Roman" w:cs="Times New Roman"/>
          <w:i/>
        </w:rPr>
        <w:t xml:space="preserve"> tháng  </w:t>
      </w:r>
      <w:r>
        <w:rPr>
          <w:rFonts w:ascii="Times New Roman" w:hAnsi="Times New Roman" w:cs="Times New Roman"/>
          <w:i/>
        </w:rPr>
        <w:t>8</w:t>
      </w:r>
      <w:r w:rsidR="00C806E2">
        <w:rPr>
          <w:rFonts w:ascii="Times New Roman" w:hAnsi="Times New Roman" w:cs="Times New Roman"/>
          <w:i/>
        </w:rPr>
        <w:t xml:space="preserve"> năm 2019</w:t>
      </w:r>
    </w:p>
    <w:p w:rsidR="0084385F" w:rsidRDefault="0084385F">
      <w:pPr>
        <w:ind w:left="1" w:hanging="4"/>
        <w:rPr>
          <w:rFonts w:ascii="Times New Roman" w:hAnsi="Times New Roman" w:cs="Times New Roman"/>
          <w:sz w:val="38"/>
          <w:szCs w:val="38"/>
        </w:rPr>
      </w:pPr>
    </w:p>
    <w:p w:rsidR="0084385F" w:rsidRDefault="00C806E2">
      <w:pPr>
        <w:ind w:left="0" w:hanging="3"/>
        <w:jc w:val="center"/>
        <w:rPr>
          <w:rFonts w:ascii="Times New Roman" w:hAnsi="Times New Roman" w:cs="Times New Roman"/>
          <w:sz w:val="32"/>
          <w:szCs w:val="32"/>
        </w:rPr>
      </w:pPr>
      <w:r>
        <w:rPr>
          <w:rFonts w:ascii="Times New Roman" w:hAnsi="Times New Roman" w:cs="Times New Roman"/>
          <w:b/>
          <w:sz w:val="32"/>
          <w:szCs w:val="32"/>
        </w:rPr>
        <w:t>THÔNG BÁO</w:t>
      </w:r>
    </w:p>
    <w:p w:rsidR="0084385F" w:rsidRDefault="00C806E2">
      <w:pPr>
        <w:ind w:left="0" w:hanging="3"/>
        <w:jc w:val="center"/>
        <w:rPr>
          <w:rFonts w:ascii="Times New Roman" w:hAnsi="Times New Roman" w:cs="Times New Roman"/>
          <w:sz w:val="28"/>
          <w:szCs w:val="28"/>
        </w:rPr>
      </w:pPr>
      <w:r>
        <w:rPr>
          <w:rFonts w:ascii="Times New Roman" w:hAnsi="Times New Roman" w:cs="Times New Roman"/>
          <w:b/>
          <w:sz w:val="28"/>
          <w:szCs w:val="28"/>
        </w:rPr>
        <w:t>Về việc hướng dẫn làm khoá luận tốt nghiệp khóa QH2016.F1</w:t>
      </w:r>
    </w:p>
    <w:p w:rsidR="0084385F" w:rsidRDefault="00C806E2">
      <w:pPr>
        <w:ind w:left="0" w:hanging="3"/>
        <w:rPr>
          <w:rFonts w:ascii="Times New Roman" w:hAnsi="Times New Roman" w:cs="Times New Roman"/>
          <w:sz w:val="34"/>
          <w:szCs w:val="34"/>
        </w:rPr>
      </w:pPr>
      <w:r>
        <w:rPr>
          <w:noProof/>
          <w:lang w:val="vi-VN" w:eastAsia="vi-VN"/>
        </w:rPr>
        <mc:AlternateContent>
          <mc:Choice Requires="wpg">
            <w:drawing>
              <wp:anchor distT="0" distB="0" distL="114300" distR="114300" simplePos="0" relativeHeight="251660288" behindDoc="0" locked="0" layoutInCell="1" hidden="0" allowOverlap="1">
                <wp:simplePos x="0" y="0"/>
                <wp:positionH relativeFrom="column">
                  <wp:posOffset>1905000</wp:posOffset>
                </wp:positionH>
                <wp:positionV relativeFrom="paragraph">
                  <wp:posOffset>63500</wp:posOffset>
                </wp:positionV>
                <wp:extent cx="2438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26800" y="3780000"/>
                          <a:ext cx="2438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1905000</wp:posOffset>
                </wp:positionH>
                <wp:positionV relativeFrom="paragraph">
                  <wp:posOffset>63500</wp:posOffset>
                </wp:positionV>
                <wp:extent cx="2438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38400" cy="12700"/>
                        </a:xfrm>
                        <a:prstGeom prst="rect"/>
                        <a:ln/>
                      </pic:spPr>
                    </pic:pic>
                  </a:graphicData>
                </a:graphic>
              </wp:anchor>
            </w:drawing>
          </mc:Fallback>
        </mc:AlternateContent>
      </w:r>
    </w:p>
    <w:p w:rsidR="0084385F" w:rsidRDefault="0084385F">
      <w:pPr>
        <w:ind w:left="0" w:hanging="3"/>
        <w:rPr>
          <w:rFonts w:ascii="Times New Roman" w:hAnsi="Times New Roman" w:cs="Times New Roman"/>
        </w:rPr>
      </w:pPr>
    </w:p>
    <w:p w:rsidR="0084385F" w:rsidRDefault="00C806E2">
      <w:pPr>
        <w:ind w:left="0" w:hanging="3"/>
        <w:rPr>
          <w:rFonts w:ascii="Times New Roman" w:hAnsi="Times New Roman" w:cs="Times New Roman"/>
        </w:rPr>
      </w:pPr>
      <w:r>
        <w:rPr>
          <w:rFonts w:ascii="Times New Roman" w:hAnsi="Times New Roman" w:cs="Times New Roman"/>
          <w:b/>
        </w:rPr>
        <w:t>I. TIÊU CHUẨN ĐƯỢC LÀM VÀ BẢO VỆ  KHOÁ LUẬN TỐT NGHIỆP</w:t>
      </w:r>
    </w:p>
    <w:p w:rsidR="0084385F" w:rsidRDefault="00C806E2">
      <w:pPr>
        <w:ind w:left="0" w:hanging="3"/>
        <w:jc w:val="both"/>
        <w:rPr>
          <w:rFonts w:ascii="Times New Roman" w:hAnsi="Times New Roman" w:cs="Times New Roman"/>
        </w:rPr>
      </w:pPr>
      <w:r>
        <w:rPr>
          <w:rFonts w:ascii="Times New Roman" w:hAnsi="Times New Roman" w:cs="Times New Roman"/>
        </w:rPr>
        <w:tab/>
        <w:t>1. Điểm trung bình chung tích lũy năm thứ 3 phải đạt 2,5 trở lên.</w:t>
      </w:r>
    </w:p>
    <w:p w:rsidR="0084385F" w:rsidRDefault="00C806E2" w:rsidP="006114CD">
      <w:pPr>
        <w:ind w:leftChars="0" w:left="3" w:hanging="3"/>
        <w:jc w:val="both"/>
        <w:rPr>
          <w:rFonts w:ascii="Times New Roman" w:hAnsi="Times New Roman" w:cs="Times New Roman"/>
        </w:rPr>
      </w:pPr>
      <w:r>
        <w:rPr>
          <w:rFonts w:ascii="Times New Roman" w:hAnsi="Times New Roman" w:cs="Times New Roman"/>
        </w:rPr>
        <w:tab/>
        <w:t>2. Điểm trung bình chung tích lũy môn Thực hành tiếng phải đạt từ 3,0 trở lên.</w:t>
      </w:r>
    </w:p>
    <w:p w:rsidR="0084385F" w:rsidRDefault="00C806E2" w:rsidP="006114CD">
      <w:pPr>
        <w:ind w:leftChars="0" w:left="3" w:hanging="3"/>
        <w:jc w:val="both"/>
        <w:rPr>
          <w:rFonts w:ascii="Times New Roman" w:hAnsi="Times New Roman" w:cs="Times New Roman"/>
        </w:rPr>
      </w:pPr>
      <w:r>
        <w:rPr>
          <w:rFonts w:ascii="Times New Roman" w:hAnsi="Times New Roman" w:cs="Times New Roman"/>
        </w:rPr>
        <w:tab/>
        <w:t>3. Điểm môn học thuộc lĩnh vực làm khoá luận tốt nghiệp phải đạt từ 3,0 trở lên.</w:t>
      </w:r>
    </w:p>
    <w:p w:rsidR="0084385F" w:rsidRDefault="00C806E2" w:rsidP="006114CD">
      <w:pPr>
        <w:ind w:leftChars="0" w:left="3" w:right="141" w:hanging="3"/>
        <w:jc w:val="both"/>
      </w:pPr>
      <w:r>
        <w:rPr>
          <w:rFonts w:ascii="Times New Roman" w:hAnsi="Times New Roman" w:cs="Times New Roman"/>
        </w:rPr>
        <w:t>4. Đã học môn Phương pháp luận nghiên cứu khoa học mã FLF1002, hoặc môn</w:t>
      </w:r>
      <w:r>
        <w:t xml:space="preserve"> </w:t>
      </w:r>
    </w:p>
    <w:p w:rsidR="0084385F" w:rsidRDefault="00C806E2" w:rsidP="006114CD">
      <w:pPr>
        <w:ind w:leftChars="0" w:left="3" w:right="141" w:hanging="3"/>
        <w:jc w:val="both"/>
        <w:rPr>
          <w:rFonts w:ascii="Times New Roman" w:hAnsi="Times New Roman" w:cs="Times New Roman"/>
        </w:rPr>
      </w:pPr>
      <w:r>
        <w:rPr>
          <w:rFonts w:ascii="Times New Roman" w:hAnsi="Times New Roman" w:cs="Times New Roman"/>
        </w:rPr>
        <w:t>Phương pháp nghiên cứu Đất nước học mã ENG3046 đối với sinh viên định</w:t>
      </w:r>
      <w:r>
        <w:t xml:space="preserve"> </w:t>
      </w:r>
      <w:r>
        <w:rPr>
          <w:rFonts w:ascii="Times New Roman" w:hAnsi="Times New Roman" w:cs="Times New Roman"/>
        </w:rPr>
        <w:t>hướng Quốc tế học ngành ngôn ngữ Anh, đạt điểm D trở lên.</w:t>
      </w:r>
    </w:p>
    <w:p w:rsidR="0084385F" w:rsidRDefault="00C806E2" w:rsidP="006114CD">
      <w:pPr>
        <w:ind w:leftChars="0" w:left="3" w:hanging="3"/>
        <w:jc w:val="both"/>
        <w:rPr>
          <w:rFonts w:ascii="Times New Roman" w:hAnsi="Times New Roman" w:cs="Times New Roman"/>
        </w:rPr>
      </w:pPr>
      <w:r>
        <w:rPr>
          <w:rFonts w:ascii="Times New Roman" w:hAnsi="Times New Roman" w:cs="Times New Roman"/>
        </w:rPr>
        <w:tab/>
        <w:t>5. Trưởng khoa duyệt danh sách sinh viên đủ điều</w:t>
      </w:r>
      <w:r w:rsidR="00DE42BD">
        <w:rPr>
          <w:rFonts w:ascii="Times New Roman" w:hAnsi="Times New Roman" w:cs="Times New Roman"/>
        </w:rPr>
        <w:t xml:space="preserve"> kiện làm khoá luận tốt nghiệp </w:t>
      </w:r>
      <w:r>
        <w:rPr>
          <w:rFonts w:ascii="Times New Roman" w:hAnsi="Times New Roman" w:cs="Times New Roman"/>
        </w:rPr>
        <w:t>theo đề nghị của Trưởng Bộ môn.</w:t>
      </w:r>
    </w:p>
    <w:p w:rsidR="0084385F" w:rsidRDefault="00C806E2" w:rsidP="006114CD">
      <w:pPr>
        <w:ind w:leftChars="0" w:left="3" w:hanging="3"/>
        <w:jc w:val="both"/>
        <w:rPr>
          <w:rFonts w:ascii="Times New Roman" w:hAnsi="Times New Roman" w:cs="Times New Roman"/>
        </w:rPr>
      </w:pPr>
      <w:r>
        <w:rPr>
          <w:rFonts w:ascii="Times New Roman" w:hAnsi="Times New Roman" w:cs="Times New Roman"/>
        </w:rPr>
        <w:t xml:space="preserve">6. Tuỳ theo tình hình của từng Khoa, Trưởng Khoa quy </w:t>
      </w:r>
      <w:r w:rsidR="00DE42BD">
        <w:rPr>
          <w:rFonts w:ascii="Times New Roman" w:hAnsi="Times New Roman" w:cs="Times New Roman"/>
        </w:rPr>
        <w:t xml:space="preserve">định thêm tiêu chuẩn làm </w:t>
      </w:r>
      <w:r>
        <w:rPr>
          <w:rFonts w:ascii="Times New Roman" w:hAnsi="Times New Roman" w:cs="Times New Roman"/>
        </w:rPr>
        <w:t>khoá luận tốt nghiệp nhưng không thấp hơn các tiêu chuẩn trên.</w:t>
      </w:r>
    </w:p>
    <w:p w:rsidR="0084385F" w:rsidRDefault="00C806E2" w:rsidP="006114CD">
      <w:pPr>
        <w:ind w:leftChars="0" w:left="3" w:hanging="3"/>
        <w:jc w:val="both"/>
        <w:rPr>
          <w:rFonts w:ascii="Times New Roman" w:hAnsi="Times New Roman" w:cs="Times New Roman"/>
        </w:rPr>
      </w:pPr>
      <w:r>
        <w:rPr>
          <w:rFonts w:ascii="Times New Roman" w:hAnsi="Times New Roman" w:cs="Times New Roman"/>
        </w:rPr>
        <w:tab/>
        <w:t xml:space="preserve">7. Hình thức và nội dung khoá luận thực hiện theo Quyết định số 2220/QĐ-ĐHNN </w:t>
      </w:r>
    </w:p>
    <w:p w:rsidR="0084385F" w:rsidRDefault="00C806E2" w:rsidP="006114CD">
      <w:pPr>
        <w:ind w:leftChars="0" w:left="3" w:hanging="3"/>
        <w:jc w:val="both"/>
        <w:rPr>
          <w:rFonts w:ascii="Times New Roman" w:hAnsi="Times New Roman" w:cs="Times New Roman"/>
        </w:rPr>
      </w:pPr>
      <w:r>
        <w:rPr>
          <w:rFonts w:ascii="Times New Roman" w:hAnsi="Times New Roman" w:cs="Times New Roman"/>
        </w:rPr>
        <w:t>ngày 18/10/2018 về việc ban hành Quy định thu thập</w:t>
      </w:r>
      <w:r w:rsidR="00DE42BD">
        <w:rPr>
          <w:rFonts w:ascii="Times New Roman" w:hAnsi="Times New Roman" w:cs="Times New Roman"/>
        </w:rPr>
        <w:t xml:space="preserve">, lưu trữ và sử dụng tài </w:t>
      </w:r>
      <w:r>
        <w:rPr>
          <w:rFonts w:ascii="Times New Roman" w:hAnsi="Times New Roman" w:cs="Times New Roman"/>
        </w:rPr>
        <w:t xml:space="preserve">liệu nội sinh của Hiệu trưởng Trường Đại học Ngoại Ngữ - ĐHQGHN.   </w:t>
      </w:r>
    </w:p>
    <w:p w:rsidR="0084385F" w:rsidRDefault="0084385F">
      <w:pPr>
        <w:ind w:left="0" w:hanging="3"/>
        <w:jc w:val="both"/>
        <w:rPr>
          <w:rFonts w:ascii="Times New Roman" w:hAnsi="Times New Roman" w:cs="Times New Roman"/>
        </w:rPr>
      </w:pPr>
    </w:p>
    <w:p w:rsidR="0084385F" w:rsidRDefault="00C806E2">
      <w:pPr>
        <w:ind w:left="0" w:hanging="3"/>
        <w:jc w:val="both"/>
        <w:rPr>
          <w:rFonts w:ascii="Times New Roman" w:hAnsi="Times New Roman" w:cs="Times New Roman"/>
        </w:rPr>
      </w:pPr>
      <w:r>
        <w:rPr>
          <w:rFonts w:ascii="Times New Roman" w:hAnsi="Times New Roman" w:cs="Times New Roman"/>
          <w:b/>
        </w:rPr>
        <w:t xml:space="preserve">II. NHỮNG </w:t>
      </w:r>
      <w:r w:rsidR="005C76D2">
        <w:rPr>
          <w:rFonts w:ascii="Times New Roman" w:hAnsi="Times New Roman" w:cs="Times New Roman"/>
          <w:b/>
        </w:rPr>
        <w:t>NỘI DUNG</w:t>
      </w:r>
      <w:r>
        <w:rPr>
          <w:rFonts w:ascii="Times New Roman" w:hAnsi="Times New Roman" w:cs="Times New Roman"/>
          <w:b/>
        </w:rPr>
        <w:t xml:space="preserve"> ĐƯỢC ĐĂNG KÝ LÀM KHOÁ LUẬN</w:t>
      </w:r>
    </w:p>
    <w:p w:rsidR="0084385F" w:rsidRDefault="007A5B9E" w:rsidP="007A5B9E">
      <w:pPr>
        <w:ind w:leftChars="0" w:left="0" w:firstLineChars="0" w:firstLine="0"/>
        <w:jc w:val="both"/>
        <w:rPr>
          <w:rFonts w:ascii="Times New Roman" w:hAnsi="Times New Roman" w:cs="Times New Roman"/>
        </w:rPr>
      </w:pPr>
      <w:r>
        <w:rPr>
          <w:rFonts w:ascii="Times New Roman" w:hAnsi="Times New Roman" w:cs="Times New Roman"/>
        </w:rPr>
        <w:t xml:space="preserve">1. </w:t>
      </w:r>
      <w:r w:rsidR="00C806E2">
        <w:rPr>
          <w:rFonts w:ascii="Times New Roman" w:hAnsi="Times New Roman" w:cs="Times New Roman"/>
        </w:rPr>
        <w:t>Phương pháp giảng dạy ngoại ngữ;</w:t>
      </w:r>
    </w:p>
    <w:p w:rsidR="0084385F" w:rsidRDefault="007A5B9E" w:rsidP="007A5B9E">
      <w:pPr>
        <w:ind w:leftChars="0" w:left="0" w:right="-563" w:firstLineChars="0" w:firstLine="0"/>
        <w:jc w:val="both"/>
        <w:rPr>
          <w:rFonts w:ascii="Times New Roman" w:hAnsi="Times New Roman" w:cs="Times New Roman"/>
        </w:rPr>
      </w:pPr>
      <w:r>
        <w:rPr>
          <w:rFonts w:ascii="Times New Roman" w:hAnsi="Times New Roman" w:cs="Times New Roman"/>
        </w:rPr>
        <w:t xml:space="preserve">2. </w:t>
      </w:r>
      <w:r w:rsidR="00C806E2">
        <w:rPr>
          <w:rFonts w:ascii="Times New Roman" w:hAnsi="Times New Roman" w:cs="Times New Roman"/>
        </w:rPr>
        <w:t>Ngôn ngữ học;</w:t>
      </w:r>
    </w:p>
    <w:p w:rsidR="0084385F" w:rsidRDefault="007A5B9E" w:rsidP="007A5B9E">
      <w:pPr>
        <w:ind w:leftChars="0" w:left="0" w:firstLineChars="0" w:firstLine="0"/>
        <w:jc w:val="both"/>
        <w:rPr>
          <w:rFonts w:ascii="Times New Roman" w:hAnsi="Times New Roman" w:cs="Times New Roman"/>
        </w:rPr>
      </w:pPr>
      <w:r>
        <w:rPr>
          <w:rFonts w:ascii="Times New Roman" w:hAnsi="Times New Roman" w:cs="Times New Roman"/>
        </w:rPr>
        <w:t xml:space="preserve">3. </w:t>
      </w:r>
      <w:r w:rsidR="00C806E2">
        <w:rPr>
          <w:rFonts w:ascii="Times New Roman" w:hAnsi="Times New Roman" w:cs="Times New Roman"/>
        </w:rPr>
        <w:t>Lý thuyết dịch;</w:t>
      </w:r>
    </w:p>
    <w:p w:rsidR="0084385F" w:rsidRDefault="007A5B9E" w:rsidP="007A5B9E">
      <w:pPr>
        <w:ind w:leftChars="0" w:left="0" w:firstLineChars="0" w:firstLine="0"/>
        <w:jc w:val="both"/>
        <w:rPr>
          <w:rFonts w:ascii="Times New Roman" w:hAnsi="Times New Roman" w:cs="Times New Roman"/>
        </w:rPr>
      </w:pPr>
      <w:r>
        <w:rPr>
          <w:rFonts w:ascii="Times New Roman" w:hAnsi="Times New Roman" w:cs="Times New Roman"/>
        </w:rPr>
        <w:t xml:space="preserve">4. </w:t>
      </w:r>
      <w:r w:rsidR="00C806E2">
        <w:rPr>
          <w:rFonts w:ascii="Times New Roman" w:hAnsi="Times New Roman" w:cs="Times New Roman"/>
        </w:rPr>
        <w:t>Văn học;</w:t>
      </w:r>
    </w:p>
    <w:p w:rsidR="0084385F" w:rsidRDefault="007A5B9E" w:rsidP="007A5B9E">
      <w:pPr>
        <w:ind w:leftChars="0" w:left="0" w:firstLineChars="0" w:firstLine="0"/>
        <w:jc w:val="both"/>
        <w:rPr>
          <w:rFonts w:ascii="Times New Roman" w:hAnsi="Times New Roman" w:cs="Times New Roman"/>
        </w:rPr>
      </w:pPr>
      <w:r>
        <w:rPr>
          <w:rFonts w:ascii="Times New Roman" w:hAnsi="Times New Roman" w:cs="Times New Roman"/>
        </w:rPr>
        <w:t xml:space="preserve">5. </w:t>
      </w:r>
      <w:r w:rsidR="00C806E2">
        <w:rPr>
          <w:rFonts w:ascii="Times New Roman" w:hAnsi="Times New Roman" w:cs="Times New Roman"/>
        </w:rPr>
        <w:t>Giao thoa văn hoá;</w:t>
      </w:r>
    </w:p>
    <w:p w:rsidR="0084385F" w:rsidRDefault="007A5B9E" w:rsidP="007A5B9E">
      <w:pPr>
        <w:ind w:leftChars="0" w:left="0" w:firstLineChars="0" w:firstLine="0"/>
        <w:jc w:val="both"/>
        <w:rPr>
          <w:rFonts w:ascii="Times New Roman" w:hAnsi="Times New Roman" w:cs="Times New Roman"/>
        </w:rPr>
      </w:pPr>
      <w:r>
        <w:rPr>
          <w:rFonts w:ascii="Times New Roman" w:hAnsi="Times New Roman" w:cs="Times New Roman"/>
        </w:rPr>
        <w:t xml:space="preserve">6. </w:t>
      </w:r>
      <w:r w:rsidR="00C806E2">
        <w:rPr>
          <w:rFonts w:ascii="Times New Roman" w:hAnsi="Times New Roman" w:cs="Times New Roman"/>
        </w:rPr>
        <w:t>Đất nước học;</w:t>
      </w:r>
    </w:p>
    <w:p w:rsidR="0084385F" w:rsidRDefault="007A5B9E" w:rsidP="007A5B9E">
      <w:pPr>
        <w:ind w:leftChars="0" w:left="0" w:firstLineChars="0" w:firstLine="0"/>
        <w:jc w:val="both"/>
        <w:rPr>
          <w:rFonts w:ascii="Times New Roman" w:hAnsi="Times New Roman" w:cs="Times New Roman"/>
        </w:rPr>
      </w:pPr>
      <w:r>
        <w:rPr>
          <w:rFonts w:ascii="Times New Roman" w:hAnsi="Times New Roman" w:cs="Times New Roman"/>
        </w:rPr>
        <w:t xml:space="preserve">7. </w:t>
      </w:r>
      <w:r w:rsidR="00C806E2">
        <w:rPr>
          <w:rFonts w:ascii="Times New Roman" w:hAnsi="Times New Roman" w:cs="Times New Roman"/>
        </w:rPr>
        <w:t>Tiếng Anh chuyên ngành: Kinh tế Quốc tế.</w:t>
      </w:r>
    </w:p>
    <w:p w:rsidR="0084385F" w:rsidRDefault="0084385F">
      <w:pPr>
        <w:ind w:left="-2"/>
        <w:jc w:val="both"/>
        <w:rPr>
          <w:rFonts w:ascii="Times New Roman" w:hAnsi="Times New Roman" w:cs="Times New Roman"/>
          <w:sz w:val="14"/>
          <w:szCs w:val="14"/>
        </w:rPr>
      </w:pPr>
    </w:p>
    <w:p w:rsidR="0084385F" w:rsidRDefault="00C806E2">
      <w:pPr>
        <w:ind w:left="0" w:right="283" w:hanging="3"/>
        <w:rPr>
          <w:rFonts w:ascii="Times New Roman" w:hAnsi="Times New Roman" w:cs="Times New Roman"/>
        </w:rPr>
      </w:pPr>
      <w:r>
        <w:rPr>
          <w:rFonts w:ascii="Times New Roman" w:hAnsi="Times New Roman" w:cs="Times New Roman"/>
          <w:b/>
        </w:rPr>
        <w:t>III. QUY ĐỊNH VỀ VIỆC HƯỚNG DẪN SINH VIÊN LÀM KHOÁ LUẬN TỐT NGHIỆP</w:t>
      </w:r>
    </w:p>
    <w:p w:rsidR="0084385F" w:rsidRDefault="00340AA7" w:rsidP="00340AA7">
      <w:pPr>
        <w:ind w:leftChars="0" w:left="0" w:firstLineChars="0" w:firstLine="0"/>
        <w:jc w:val="both"/>
        <w:rPr>
          <w:rFonts w:ascii="Times New Roman" w:hAnsi="Times New Roman" w:cs="Times New Roman"/>
        </w:rPr>
      </w:pPr>
      <w:r>
        <w:rPr>
          <w:rFonts w:ascii="Times New Roman" w:hAnsi="Times New Roman" w:cs="Times New Roman"/>
        </w:rPr>
        <w:t xml:space="preserve">1. </w:t>
      </w:r>
      <w:r w:rsidR="00C806E2">
        <w:rPr>
          <w:rFonts w:ascii="Times New Roman" w:hAnsi="Times New Roman" w:cs="Times New Roman"/>
        </w:rPr>
        <w:t>Giáo viên hướng dẫn sinh viên làm khoá luận tốt nghiệp môn nào phải có trình độ chuyên sâu về môn đó.</w:t>
      </w:r>
    </w:p>
    <w:p w:rsidR="0084385F" w:rsidRDefault="00340AA7" w:rsidP="00340AA7">
      <w:pPr>
        <w:ind w:leftChars="0" w:left="0" w:firstLineChars="0" w:firstLine="0"/>
        <w:jc w:val="both"/>
        <w:rPr>
          <w:rFonts w:ascii="Times New Roman" w:hAnsi="Times New Roman" w:cs="Times New Roman"/>
        </w:rPr>
      </w:pPr>
      <w:r>
        <w:rPr>
          <w:rFonts w:ascii="Times New Roman" w:hAnsi="Times New Roman" w:cs="Times New Roman"/>
        </w:rPr>
        <w:t xml:space="preserve">2. </w:t>
      </w:r>
      <w:r w:rsidR="00C806E2">
        <w:rPr>
          <w:rFonts w:ascii="Times New Roman" w:hAnsi="Times New Roman" w:cs="Times New Roman"/>
        </w:rPr>
        <w:t xml:space="preserve">Căn cứ vào số lượng đăng ký làm khoá luận tốt nghiệp của sinh viên, mỗi giáo viên chỉ được hướng dẫn </w:t>
      </w:r>
      <w:r w:rsidR="00C806E2">
        <w:rPr>
          <w:rFonts w:ascii="Times New Roman" w:hAnsi="Times New Roman" w:cs="Times New Roman"/>
          <w:b/>
        </w:rPr>
        <w:t>tối đa 05 công trình</w:t>
      </w:r>
      <w:r w:rsidR="00C806E2">
        <w:rPr>
          <w:rFonts w:ascii="Times New Roman" w:hAnsi="Times New Roman" w:cs="Times New Roman"/>
        </w:rPr>
        <w:t xml:space="preserve"> (đề tài nghiên cứu khoa học, khoá luận tốt nghiệp) trong một năm học.</w:t>
      </w:r>
    </w:p>
    <w:p w:rsidR="0084385F" w:rsidRDefault="00340AA7" w:rsidP="00340AA7">
      <w:pPr>
        <w:ind w:leftChars="0" w:left="0" w:firstLineChars="0" w:firstLine="0"/>
        <w:jc w:val="both"/>
        <w:rPr>
          <w:rFonts w:ascii="Times New Roman" w:hAnsi="Times New Roman" w:cs="Times New Roman"/>
        </w:rPr>
      </w:pPr>
      <w:r>
        <w:rPr>
          <w:rFonts w:ascii="Times New Roman" w:hAnsi="Times New Roman" w:cs="Times New Roman"/>
        </w:rPr>
        <w:t xml:space="preserve">3. </w:t>
      </w:r>
      <w:r w:rsidR="00C806E2">
        <w:rPr>
          <w:rFonts w:ascii="Times New Roman" w:hAnsi="Times New Roman" w:cs="Times New Roman"/>
        </w:rPr>
        <w:t>Tính giờ hướng dẫn và chấm khoá luận tốt nghiệp theo quy chế chi tiêu nội bộ hiện hành.</w:t>
      </w:r>
    </w:p>
    <w:p w:rsidR="0084385F" w:rsidRDefault="00340AA7" w:rsidP="00340AA7">
      <w:pPr>
        <w:ind w:leftChars="0" w:left="0" w:firstLineChars="0" w:firstLine="0"/>
        <w:jc w:val="both"/>
        <w:rPr>
          <w:rFonts w:ascii="Times New Roman" w:hAnsi="Times New Roman" w:cs="Times New Roman"/>
        </w:rPr>
      </w:pPr>
      <w:r>
        <w:rPr>
          <w:rFonts w:ascii="Times New Roman" w:hAnsi="Times New Roman" w:cs="Times New Roman"/>
        </w:rPr>
        <w:t xml:space="preserve">4. </w:t>
      </w:r>
      <w:r w:rsidR="00C806E2">
        <w:rPr>
          <w:rFonts w:ascii="Times New Roman" w:hAnsi="Times New Roman" w:cs="Times New Roman"/>
        </w:rPr>
        <w:t>Trưởng Khoa ký duyệt danh mục đề tài và giáo viên hướng dẫn khoá luận.</w:t>
      </w:r>
    </w:p>
    <w:p w:rsidR="0084385F" w:rsidRDefault="00340AA7" w:rsidP="00340AA7">
      <w:pPr>
        <w:ind w:leftChars="0" w:left="0" w:firstLineChars="0" w:firstLine="0"/>
        <w:jc w:val="both"/>
        <w:rPr>
          <w:rFonts w:ascii="Times New Roman" w:hAnsi="Times New Roman" w:cs="Times New Roman"/>
        </w:rPr>
      </w:pPr>
      <w:r>
        <w:rPr>
          <w:rFonts w:ascii="Times New Roman" w:hAnsi="Times New Roman" w:cs="Times New Roman"/>
        </w:rPr>
        <w:t xml:space="preserve">5. </w:t>
      </w:r>
      <w:r w:rsidR="00C806E2">
        <w:rPr>
          <w:rFonts w:ascii="Times New Roman" w:hAnsi="Times New Roman" w:cs="Times New Roman"/>
        </w:rPr>
        <w:t xml:space="preserve">Ban chủ nhiệm Khoa tổ chức chấm hoặc bảo vệ khoá luận.  </w:t>
      </w:r>
    </w:p>
    <w:p w:rsidR="0084385F" w:rsidRPr="006114CD" w:rsidRDefault="00340AA7" w:rsidP="00340AA7">
      <w:pPr>
        <w:ind w:leftChars="0" w:left="0" w:firstLineChars="0" w:firstLine="0"/>
        <w:jc w:val="both"/>
        <w:rPr>
          <w:rFonts w:ascii="Times New Roman" w:hAnsi="Times New Roman" w:cs="Times New Roman"/>
        </w:rPr>
      </w:pPr>
      <w:r>
        <w:rPr>
          <w:rFonts w:ascii="Times New Roman" w:hAnsi="Times New Roman" w:cs="Times New Roman"/>
        </w:rPr>
        <w:t xml:space="preserve">6. </w:t>
      </w:r>
      <w:r w:rsidR="00C806E2" w:rsidRPr="006114CD">
        <w:rPr>
          <w:rFonts w:ascii="Times New Roman" w:hAnsi="Times New Roman" w:cs="Times New Roman"/>
        </w:rPr>
        <w:t>Sinh viên làm khóa luận tốt nghiệp tuân thủ các quy định (nếu có) của Bộ môn/Tiểu ban về việc phối hợp chuyên môn với giáo viên hướng dẫn. Trong trường hợp sinh viên không tuân thủ theo các quy định của Tiểu ban, sinh viên sẽ bị yêu cầu dừng việc làm khóa luận và sẽ bị nhận điểm F cho điểm khóa luận tốt nghiệp.</w:t>
      </w:r>
      <w:r w:rsidR="00A94ECD">
        <w:rPr>
          <w:rFonts w:ascii="Times New Roman" w:hAnsi="Times New Roman" w:cs="Times New Roman"/>
        </w:rPr>
        <w:t xml:space="preserve"> Sinh viên sẽ phải </w:t>
      </w:r>
      <w:r w:rsidR="002A2D58">
        <w:rPr>
          <w:rFonts w:ascii="Times New Roman" w:hAnsi="Times New Roman" w:cs="Times New Roman"/>
        </w:rPr>
        <w:t>đăng ký làm lại khóa luận tốt nghiệp hoặc học các học phần thay thế khóa luận tốt nghiệp theo quy định.</w:t>
      </w:r>
    </w:p>
    <w:p w:rsidR="0084385F" w:rsidRDefault="00C806E2">
      <w:pPr>
        <w:spacing w:before="120" w:after="120"/>
        <w:ind w:left="0" w:hanging="3"/>
        <w:rPr>
          <w:rFonts w:ascii="Times New Roman" w:hAnsi="Times New Roman" w:cs="Times New Roman"/>
        </w:rPr>
      </w:pPr>
      <w:r>
        <w:rPr>
          <w:rFonts w:ascii="Times New Roman" w:hAnsi="Times New Roman" w:cs="Times New Roman"/>
          <w:b/>
        </w:rPr>
        <w:lastRenderedPageBreak/>
        <w:t>IV. KẾ HOẠCH THỜI GIAN LÀM KHÓA LUẬN TỐT NGHIỆP</w:t>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2160"/>
        <w:gridCol w:w="2790"/>
      </w:tblGrid>
      <w:tr w:rsidR="0084385F" w:rsidTr="002313DF">
        <w:trPr>
          <w:trHeight w:val="416"/>
        </w:trPr>
        <w:tc>
          <w:tcPr>
            <w:tcW w:w="4968" w:type="dxa"/>
          </w:tcPr>
          <w:p w:rsidR="0084385F" w:rsidRDefault="00C806E2">
            <w:pPr>
              <w:spacing w:before="120" w:after="120"/>
              <w:ind w:left="0" w:hanging="3"/>
              <w:jc w:val="center"/>
              <w:rPr>
                <w:rFonts w:ascii="Times New Roman" w:hAnsi="Times New Roman" w:cs="Times New Roman"/>
              </w:rPr>
            </w:pPr>
            <w:r>
              <w:rPr>
                <w:rFonts w:ascii="Times New Roman" w:hAnsi="Times New Roman" w:cs="Times New Roman"/>
                <w:b/>
              </w:rPr>
              <w:t>Nội dung công việc</w:t>
            </w:r>
          </w:p>
        </w:tc>
        <w:tc>
          <w:tcPr>
            <w:tcW w:w="2160" w:type="dxa"/>
          </w:tcPr>
          <w:p w:rsidR="0084385F" w:rsidRDefault="00C806E2">
            <w:pPr>
              <w:spacing w:before="120" w:after="120"/>
              <w:ind w:left="0" w:hanging="3"/>
              <w:jc w:val="center"/>
              <w:rPr>
                <w:rFonts w:ascii="Times New Roman" w:hAnsi="Times New Roman" w:cs="Times New Roman"/>
              </w:rPr>
            </w:pPr>
            <w:r>
              <w:rPr>
                <w:rFonts w:ascii="Times New Roman" w:hAnsi="Times New Roman" w:cs="Times New Roman"/>
                <w:b/>
              </w:rPr>
              <w:t>Đơn vị thực hiện</w:t>
            </w:r>
          </w:p>
        </w:tc>
        <w:tc>
          <w:tcPr>
            <w:tcW w:w="2790" w:type="dxa"/>
          </w:tcPr>
          <w:p w:rsidR="0084385F" w:rsidRDefault="00C806E2">
            <w:pPr>
              <w:spacing w:before="120" w:after="120"/>
              <w:ind w:left="0" w:hanging="3"/>
              <w:jc w:val="center"/>
              <w:rPr>
                <w:rFonts w:ascii="Times New Roman" w:hAnsi="Times New Roman" w:cs="Times New Roman"/>
              </w:rPr>
            </w:pPr>
            <w:r>
              <w:rPr>
                <w:rFonts w:ascii="Times New Roman" w:hAnsi="Times New Roman" w:cs="Times New Roman"/>
                <w:b/>
              </w:rPr>
              <w:t>Thời gian</w:t>
            </w:r>
          </w:p>
        </w:tc>
      </w:tr>
      <w:tr w:rsidR="0084385F" w:rsidRPr="000452E3">
        <w:tc>
          <w:tcPr>
            <w:tcW w:w="4968" w:type="dxa"/>
          </w:tcPr>
          <w:p w:rsidR="0084385F" w:rsidRPr="000452E3" w:rsidRDefault="00C806E2" w:rsidP="000452E3">
            <w:pPr>
              <w:spacing w:line="240" w:lineRule="auto"/>
              <w:ind w:left="0" w:hanging="3"/>
              <w:jc w:val="both"/>
              <w:rPr>
                <w:rFonts w:ascii="Times New Roman" w:hAnsi="Times New Roman" w:cs="Times New Roman"/>
                <w:szCs w:val="26"/>
              </w:rPr>
            </w:pPr>
            <w:r w:rsidRPr="000452E3">
              <w:rPr>
                <w:rFonts w:ascii="Times New Roman" w:hAnsi="Times New Roman" w:cs="Times New Roman"/>
                <w:szCs w:val="26"/>
              </w:rPr>
              <w:t>Sinh viên đăng ký học phần làm khóa luận tốt nghiệp với Khoa</w:t>
            </w:r>
          </w:p>
        </w:tc>
        <w:tc>
          <w:tcPr>
            <w:tcW w:w="216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Các Khoa đào tạo</w:t>
            </w:r>
          </w:p>
        </w:tc>
        <w:tc>
          <w:tcPr>
            <w:tcW w:w="279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Trước 10/9/2019</w:t>
            </w:r>
          </w:p>
        </w:tc>
      </w:tr>
      <w:tr w:rsidR="0084385F" w:rsidRPr="000452E3">
        <w:tc>
          <w:tcPr>
            <w:tcW w:w="4968" w:type="dxa"/>
          </w:tcPr>
          <w:p w:rsidR="0084385F" w:rsidRPr="000452E3" w:rsidRDefault="00C806E2" w:rsidP="000452E3">
            <w:pPr>
              <w:spacing w:line="240" w:lineRule="auto"/>
              <w:ind w:left="0" w:hanging="3"/>
              <w:jc w:val="both"/>
              <w:rPr>
                <w:rFonts w:ascii="Times New Roman" w:hAnsi="Times New Roman" w:cs="Times New Roman"/>
                <w:szCs w:val="26"/>
              </w:rPr>
            </w:pPr>
            <w:r w:rsidRPr="000452E3">
              <w:rPr>
                <w:rFonts w:ascii="Times New Roman" w:hAnsi="Times New Roman" w:cs="Times New Roman"/>
                <w:szCs w:val="26"/>
              </w:rPr>
              <w:t>Sinh viên đăng ký đề tài khóa luận với Khoa</w:t>
            </w:r>
          </w:p>
        </w:tc>
        <w:tc>
          <w:tcPr>
            <w:tcW w:w="216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Các Khoa đào tạo</w:t>
            </w:r>
          </w:p>
        </w:tc>
        <w:tc>
          <w:tcPr>
            <w:tcW w:w="279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Trước ngày 30/9/2019</w:t>
            </w:r>
          </w:p>
        </w:tc>
      </w:tr>
      <w:tr w:rsidR="0084385F" w:rsidRPr="000452E3">
        <w:tc>
          <w:tcPr>
            <w:tcW w:w="4968" w:type="dxa"/>
          </w:tcPr>
          <w:p w:rsidR="0084385F" w:rsidRPr="000452E3" w:rsidRDefault="00C806E2" w:rsidP="000452E3">
            <w:pPr>
              <w:spacing w:line="240" w:lineRule="auto"/>
              <w:ind w:left="0" w:hanging="3"/>
              <w:jc w:val="both"/>
              <w:rPr>
                <w:rFonts w:ascii="Times New Roman" w:hAnsi="Times New Roman" w:cs="Times New Roman"/>
                <w:szCs w:val="26"/>
              </w:rPr>
            </w:pPr>
            <w:r w:rsidRPr="000452E3">
              <w:rPr>
                <w:rFonts w:ascii="Times New Roman" w:hAnsi="Times New Roman" w:cs="Times New Roman"/>
                <w:szCs w:val="26"/>
              </w:rPr>
              <w:t>Sinh viên viết đề cương chi tiết, Khoa duyệt đề tài và nộp cho Phòng Đào tạo</w:t>
            </w:r>
          </w:p>
        </w:tc>
        <w:tc>
          <w:tcPr>
            <w:tcW w:w="216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Các Khoa đào tạo</w:t>
            </w:r>
          </w:p>
        </w:tc>
        <w:tc>
          <w:tcPr>
            <w:tcW w:w="279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Trước ngày 20/12/2019</w:t>
            </w:r>
          </w:p>
        </w:tc>
      </w:tr>
      <w:tr w:rsidR="0084385F" w:rsidRPr="000452E3" w:rsidTr="00C806E2">
        <w:trPr>
          <w:trHeight w:val="696"/>
        </w:trPr>
        <w:tc>
          <w:tcPr>
            <w:tcW w:w="4968" w:type="dxa"/>
          </w:tcPr>
          <w:p w:rsidR="0084385F" w:rsidRPr="000452E3" w:rsidRDefault="00C806E2" w:rsidP="000452E3">
            <w:pPr>
              <w:spacing w:line="240" w:lineRule="auto"/>
              <w:ind w:left="0" w:hanging="3"/>
              <w:jc w:val="both"/>
              <w:rPr>
                <w:rFonts w:ascii="Times New Roman" w:hAnsi="Times New Roman" w:cs="Times New Roman"/>
                <w:szCs w:val="26"/>
              </w:rPr>
            </w:pPr>
            <w:r w:rsidRPr="000452E3">
              <w:rPr>
                <w:rFonts w:ascii="Times New Roman" w:hAnsi="Times New Roman" w:cs="Times New Roman"/>
                <w:szCs w:val="26"/>
              </w:rPr>
              <w:t xml:space="preserve">Sinh viên nộp 4 bản khóa luận chính thức </w:t>
            </w:r>
          </w:p>
          <w:p w:rsidR="0084385F" w:rsidRPr="000452E3" w:rsidRDefault="00C806E2" w:rsidP="000452E3">
            <w:pPr>
              <w:spacing w:line="240" w:lineRule="auto"/>
              <w:ind w:left="0" w:hanging="3"/>
              <w:jc w:val="both"/>
              <w:rPr>
                <w:rFonts w:ascii="Times New Roman" w:hAnsi="Times New Roman" w:cs="Times New Roman"/>
                <w:szCs w:val="26"/>
              </w:rPr>
            </w:pPr>
            <w:r w:rsidRPr="000452E3">
              <w:rPr>
                <w:rFonts w:ascii="Times New Roman" w:hAnsi="Times New Roman" w:cs="Times New Roman"/>
                <w:szCs w:val="26"/>
              </w:rPr>
              <w:t>(bản cứng và bản mềm) cho Khoa</w:t>
            </w:r>
          </w:p>
        </w:tc>
        <w:tc>
          <w:tcPr>
            <w:tcW w:w="216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Các Khoa đào tạo</w:t>
            </w:r>
          </w:p>
        </w:tc>
        <w:tc>
          <w:tcPr>
            <w:tcW w:w="279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Trước ngày 28/4/2020</w:t>
            </w:r>
          </w:p>
        </w:tc>
      </w:tr>
      <w:tr w:rsidR="0084385F" w:rsidRPr="000452E3">
        <w:tc>
          <w:tcPr>
            <w:tcW w:w="4968" w:type="dxa"/>
          </w:tcPr>
          <w:p w:rsidR="0084385F" w:rsidRPr="000452E3" w:rsidRDefault="00C806E2" w:rsidP="000452E3">
            <w:pPr>
              <w:spacing w:line="240" w:lineRule="auto"/>
              <w:ind w:left="0" w:hanging="3"/>
              <w:jc w:val="both"/>
              <w:rPr>
                <w:rFonts w:ascii="Times New Roman" w:hAnsi="Times New Roman" w:cs="Times New Roman"/>
                <w:szCs w:val="26"/>
              </w:rPr>
            </w:pPr>
            <w:r w:rsidRPr="000452E3">
              <w:rPr>
                <w:rFonts w:ascii="Times New Roman" w:hAnsi="Times New Roman" w:cs="Times New Roman"/>
                <w:szCs w:val="26"/>
              </w:rPr>
              <w:t>Tổ chức bảo vệ khóa luận tốt nghiệp</w:t>
            </w:r>
          </w:p>
        </w:tc>
        <w:tc>
          <w:tcPr>
            <w:tcW w:w="216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Các Khoa đào tạo</w:t>
            </w:r>
          </w:p>
        </w:tc>
        <w:tc>
          <w:tcPr>
            <w:tcW w:w="279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Từ ngày 11/5 đến 15/5/2020</w:t>
            </w:r>
          </w:p>
        </w:tc>
      </w:tr>
      <w:tr w:rsidR="0084385F" w:rsidRPr="000452E3">
        <w:tc>
          <w:tcPr>
            <w:tcW w:w="4968" w:type="dxa"/>
          </w:tcPr>
          <w:p w:rsidR="0084385F" w:rsidRPr="000452E3" w:rsidRDefault="00C806E2" w:rsidP="000452E3">
            <w:pPr>
              <w:spacing w:line="240" w:lineRule="auto"/>
              <w:ind w:left="0" w:hanging="3"/>
              <w:jc w:val="both"/>
              <w:rPr>
                <w:rFonts w:ascii="Times New Roman" w:hAnsi="Times New Roman" w:cs="Times New Roman"/>
                <w:szCs w:val="26"/>
              </w:rPr>
            </w:pPr>
            <w:r w:rsidRPr="000452E3">
              <w:rPr>
                <w:rFonts w:ascii="Times New Roman" w:hAnsi="Times New Roman" w:cs="Times New Roman"/>
                <w:szCs w:val="26"/>
              </w:rPr>
              <w:t>Các Khoa làm điểm khóa luận tốt nghiệp nộp cho Phòng Đào tạo</w:t>
            </w:r>
          </w:p>
        </w:tc>
        <w:tc>
          <w:tcPr>
            <w:tcW w:w="216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Các Khoa đào tạo Phòng Đào tạo</w:t>
            </w:r>
          </w:p>
        </w:tc>
        <w:tc>
          <w:tcPr>
            <w:tcW w:w="2790" w:type="dxa"/>
          </w:tcPr>
          <w:p w:rsidR="0084385F" w:rsidRPr="000452E3" w:rsidRDefault="00C806E2" w:rsidP="000452E3">
            <w:pPr>
              <w:spacing w:line="240" w:lineRule="auto"/>
              <w:ind w:left="0" w:hanging="3"/>
              <w:rPr>
                <w:rFonts w:ascii="Times New Roman" w:hAnsi="Times New Roman" w:cs="Times New Roman"/>
                <w:szCs w:val="26"/>
              </w:rPr>
            </w:pPr>
            <w:r w:rsidRPr="000452E3">
              <w:rPr>
                <w:rFonts w:ascii="Times New Roman" w:hAnsi="Times New Roman" w:cs="Times New Roman"/>
                <w:szCs w:val="26"/>
              </w:rPr>
              <w:t>Trước ngày 22/5/2020</w:t>
            </w:r>
          </w:p>
        </w:tc>
      </w:tr>
      <w:tr w:rsidR="0084385F" w:rsidRPr="000452E3">
        <w:tc>
          <w:tcPr>
            <w:tcW w:w="4968" w:type="dxa"/>
          </w:tcPr>
          <w:p w:rsidR="0084385F" w:rsidRPr="000452E3" w:rsidRDefault="00C806E2">
            <w:pPr>
              <w:spacing w:before="120" w:after="120"/>
              <w:ind w:left="0" w:hanging="3"/>
              <w:jc w:val="both"/>
              <w:rPr>
                <w:rFonts w:ascii="Times New Roman" w:hAnsi="Times New Roman" w:cs="Times New Roman"/>
                <w:szCs w:val="26"/>
              </w:rPr>
            </w:pPr>
            <w:r w:rsidRPr="000452E3">
              <w:rPr>
                <w:rFonts w:ascii="Times New Roman" w:hAnsi="Times New Roman" w:cs="Times New Roman"/>
                <w:szCs w:val="26"/>
              </w:rPr>
              <w:t>Sinh viên nộp bản khóa luận tốt nghiệp hoàn thiện theo góp ý của Hội đồng bảo vệ khóa luận TN cho Trung tâm Công nghệ Thông tin Truyền thông và Học liệu (Bộ phận Học liệu nhà C3 - Công trình Khoa Pháp)</w:t>
            </w:r>
            <w:r w:rsidRPr="000452E3">
              <w:rPr>
                <w:rFonts w:ascii="Times New Roman" w:hAnsi="Times New Roman" w:cs="Times New Roman"/>
                <w:b/>
                <w:i/>
                <w:szCs w:val="26"/>
              </w:rPr>
              <w:t xml:space="preserve"> </w:t>
            </w:r>
          </w:p>
          <w:p w:rsidR="0084385F" w:rsidRPr="000452E3" w:rsidRDefault="00C806E2">
            <w:pPr>
              <w:spacing w:before="120" w:after="120"/>
              <w:ind w:hanging="2"/>
              <w:jc w:val="both"/>
              <w:rPr>
                <w:rFonts w:ascii="Times New Roman" w:hAnsi="Times New Roman" w:cs="Times New Roman"/>
                <w:i/>
                <w:szCs w:val="26"/>
              </w:rPr>
            </w:pPr>
            <w:r w:rsidRPr="000452E3">
              <w:rPr>
                <w:rFonts w:ascii="Times New Roman" w:hAnsi="Times New Roman" w:cs="Times New Roman"/>
                <w:b/>
                <w:i/>
                <w:sz w:val="24"/>
                <w:szCs w:val="26"/>
                <w:u w:val="single"/>
              </w:rPr>
              <w:t>Lưu ý:</w:t>
            </w:r>
            <w:r w:rsidRPr="000452E3">
              <w:rPr>
                <w:rFonts w:ascii="Times New Roman" w:hAnsi="Times New Roman" w:cs="Times New Roman"/>
                <w:i/>
                <w:sz w:val="24"/>
                <w:szCs w:val="26"/>
              </w:rPr>
              <w:t xml:space="preserve"> Sinh viên không nộp khóa luận TN cho TT CNTT TT&amp;HL theo </w:t>
            </w:r>
            <w:r w:rsidRPr="000452E3">
              <w:rPr>
                <w:i/>
                <w:sz w:val="24"/>
                <w:szCs w:val="26"/>
              </w:rPr>
              <w:t xml:space="preserve">Quyết định số 2220/QĐ-ĐHNN ngày 18/10/2018 về việc ban hành Quy định thu thập, lưu trữ và sử dụng tài liệu nội sinh của Hiệu trưởng Trường Đại học Ngoại Ngữ - ĐHQGHN </w:t>
            </w:r>
            <w:r w:rsidRPr="000452E3">
              <w:rPr>
                <w:rFonts w:ascii="Times New Roman" w:hAnsi="Times New Roman" w:cs="Times New Roman"/>
                <w:i/>
                <w:sz w:val="24"/>
                <w:szCs w:val="26"/>
              </w:rPr>
              <w:t>sẽ không được xét tốt nghiệp.</w:t>
            </w:r>
          </w:p>
        </w:tc>
        <w:tc>
          <w:tcPr>
            <w:tcW w:w="2160" w:type="dxa"/>
          </w:tcPr>
          <w:p w:rsidR="0084385F" w:rsidRPr="000452E3" w:rsidRDefault="00C806E2">
            <w:pPr>
              <w:spacing w:before="120" w:after="120"/>
              <w:ind w:left="0" w:hanging="3"/>
              <w:rPr>
                <w:rFonts w:ascii="Times New Roman" w:hAnsi="Times New Roman" w:cs="Times New Roman"/>
                <w:szCs w:val="26"/>
              </w:rPr>
            </w:pPr>
            <w:r w:rsidRPr="000452E3">
              <w:rPr>
                <w:rFonts w:ascii="Times New Roman" w:hAnsi="Times New Roman" w:cs="Times New Roman"/>
                <w:szCs w:val="26"/>
              </w:rPr>
              <w:t xml:space="preserve">Sinh viên, các Khoa </w:t>
            </w:r>
            <w:r w:rsidRPr="000452E3">
              <w:rPr>
                <w:szCs w:val="26"/>
              </w:rPr>
              <w:t>đào tạo</w:t>
            </w:r>
            <w:r w:rsidRPr="000452E3">
              <w:rPr>
                <w:rFonts w:ascii="Times New Roman" w:hAnsi="Times New Roman" w:cs="Times New Roman"/>
                <w:szCs w:val="26"/>
              </w:rPr>
              <w:t>, Ph</w:t>
            </w:r>
            <w:r w:rsidRPr="000452E3">
              <w:rPr>
                <w:szCs w:val="26"/>
              </w:rPr>
              <w:t xml:space="preserve">òng Đào tạo, </w:t>
            </w:r>
            <w:r w:rsidRPr="000452E3">
              <w:rPr>
                <w:rFonts w:ascii="Times New Roman" w:hAnsi="Times New Roman" w:cs="Times New Roman"/>
                <w:szCs w:val="26"/>
              </w:rPr>
              <w:t>Trung tâm CNTT TT&amp;HL</w:t>
            </w:r>
          </w:p>
        </w:tc>
        <w:tc>
          <w:tcPr>
            <w:tcW w:w="2790" w:type="dxa"/>
          </w:tcPr>
          <w:p w:rsidR="0084385F" w:rsidRPr="000452E3" w:rsidRDefault="00C806E2">
            <w:pPr>
              <w:spacing w:before="120" w:after="120"/>
              <w:ind w:left="0" w:hanging="3"/>
              <w:rPr>
                <w:rFonts w:ascii="Times New Roman" w:hAnsi="Times New Roman" w:cs="Times New Roman"/>
                <w:szCs w:val="26"/>
              </w:rPr>
            </w:pPr>
            <w:r w:rsidRPr="000452E3">
              <w:rPr>
                <w:rFonts w:ascii="Times New Roman" w:hAnsi="Times New Roman" w:cs="Times New Roman"/>
                <w:szCs w:val="26"/>
              </w:rPr>
              <w:t>Trước ngày 10/6/2020</w:t>
            </w:r>
          </w:p>
          <w:p w:rsidR="0084385F" w:rsidRPr="000452E3" w:rsidRDefault="0084385F">
            <w:pPr>
              <w:spacing w:before="120" w:after="120"/>
              <w:ind w:left="0" w:hanging="3"/>
              <w:rPr>
                <w:rFonts w:ascii="Times New Roman" w:hAnsi="Times New Roman" w:cs="Times New Roman"/>
                <w:szCs w:val="26"/>
              </w:rPr>
            </w:pPr>
          </w:p>
        </w:tc>
      </w:tr>
    </w:tbl>
    <w:p w:rsidR="0084385F" w:rsidRDefault="00C806E2">
      <w:pPr>
        <w:spacing w:before="40" w:after="40"/>
        <w:ind w:left="0" w:hanging="3"/>
        <w:jc w:val="both"/>
        <w:rPr>
          <w:rFonts w:ascii="Times New Roman" w:hAnsi="Times New Roman" w:cs="Times New Roman"/>
          <w:sz w:val="14"/>
          <w:szCs w:val="14"/>
        </w:rPr>
      </w:pPr>
      <w:r>
        <w:rPr>
          <w:rFonts w:ascii="Times New Roman" w:hAnsi="Times New Roman" w:cs="Times New Roman"/>
        </w:rPr>
        <w:tab/>
      </w:r>
    </w:p>
    <w:p w:rsidR="0084385F" w:rsidRDefault="00C806E2" w:rsidP="002313DF">
      <w:pPr>
        <w:spacing w:line="240" w:lineRule="auto"/>
        <w:ind w:left="0" w:hanging="3"/>
        <w:jc w:val="both"/>
        <w:rPr>
          <w:rFonts w:ascii="Times New Roman" w:hAnsi="Times New Roman" w:cs="Times New Roman"/>
        </w:rPr>
      </w:pPr>
      <w:r>
        <w:rPr>
          <w:rFonts w:ascii="Times New Roman" w:hAnsi="Times New Roman" w:cs="Times New Roman"/>
        </w:rPr>
        <w:tab/>
      </w:r>
      <w:r w:rsidR="009329E6">
        <w:rPr>
          <w:rFonts w:ascii="Times New Roman" w:hAnsi="Times New Roman" w:cs="Times New Roman"/>
        </w:rPr>
        <w:tab/>
      </w:r>
      <w:r>
        <w:rPr>
          <w:rFonts w:ascii="Times New Roman" w:hAnsi="Times New Roman" w:cs="Times New Roman"/>
        </w:rPr>
        <w:t>Trong quá trình triển khai, các Khoa đào tạo có thể đề ra các quy định cụ thể về các mốc thời gian phù hợp với các mốc thời gian quy định chung của Nhà trường. Sinh viên tuân thủ theo các mốc thời gian do Khoa quy định (nếu có).</w:t>
      </w:r>
    </w:p>
    <w:p w:rsidR="0084385F" w:rsidRDefault="0084385F" w:rsidP="002313DF">
      <w:pPr>
        <w:spacing w:line="240" w:lineRule="auto"/>
        <w:ind w:left="-2"/>
        <w:jc w:val="both"/>
        <w:rPr>
          <w:rFonts w:ascii="Times New Roman" w:hAnsi="Times New Roman" w:cs="Times New Roman"/>
          <w:sz w:val="12"/>
          <w:szCs w:val="12"/>
        </w:rPr>
      </w:pPr>
    </w:p>
    <w:p w:rsidR="0084385F" w:rsidRDefault="00C806E2" w:rsidP="002313DF">
      <w:pPr>
        <w:spacing w:line="240" w:lineRule="auto"/>
        <w:ind w:left="0" w:hanging="3"/>
        <w:jc w:val="both"/>
        <w:rPr>
          <w:rFonts w:ascii="Times New Roman" w:hAnsi="Times New Roman" w:cs="Times New Roman"/>
        </w:rPr>
      </w:pPr>
      <w:r>
        <w:rPr>
          <w:rFonts w:ascii="Times New Roman" w:hAnsi="Times New Roman" w:cs="Times New Roman"/>
          <w:b/>
        </w:rPr>
        <w:t>V. CÁCH TÍNH ĐIỂM KHOÁ LUẬN</w:t>
      </w:r>
    </w:p>
    <w:p w:rsidR="0084385F" w:rsidRDefault="0084385F" w:rsidP="002313DF">
      <w:pPr>
        <w:spacing w:line="240" w:lineRule="auto"/>
        <w:ind w:left="-2"/>
        <w:jc w:val="both"/>
        <w:rPr>
          <w:rFonts w:ascii="Times New Roman" w:hAnsi="Times New Roman" w:cs="Times New Roman"/>
          <w:sz w:val="12"/>
          <w:szCs w:val="12"/>
        </w:rPr>
      </w:pPr>
    </w:p>
    <w:p w:rsidR="0084385F" w:rsidRDefault="00C806E2" w:rsidP="002313DF">
      <w:pPr>
        <w:spacing w:line="240" w:lineRule="auto"/>
        <w:ind w:left="0" w:hanging="3"/>
        <w:jc w:val="both"/>
        <w:rPr>
          <w:rFonts w:ascii="Times New Roman" w:hAnsi="Times New Roman" w:cs="Times New Roman"/>
        </w:rPr>
      </w:pPr>
      <w:r>
        <w:rPr>
          <w:rFonts w:ascii="Times New Roman" w:hAnsi="Times New Roman" w:cs="Times New Roman"/>
        </w:rPr>
        <w:tab/>
      </w:r>
      <w:r w:rsidR="006114CD">
        <w:rPr>
          <w:rFonts w:ascii="Times New Roman" w:hAnsi="Times New Roman" w:cs="Times New Roman"/>
        </w:rPr>
        <w:tab/>
      </w:r>
      <w:r>
        <w:rPr>
          <w:rFonts w:ascii="Times New Roman" w:hAnsi="Times New Roman" w:cs="Times New Roman"/>
        </w:rPr>
        <w:t xml:space="preserve">Chấm khoá luận tốt nghiệp: Hiệu trưởng quyết định thành lập các hội đồng chấm khoá luận tốt nghiệp. Hội đồng chấm khoá luận tốt nghiệp có từ 3, 5 hoặc 7 thành viên, trong đó có chủ tịch và thư ký. Kết quả khoá luận tốt nghiệp là trung bình cộng các điểm của từng thành viên hội đồng, người đánh giá và người hướng dẫn, được chấm theo thang điểm 10 có lẻ đến một chữ số thập phân. </w:t>
      </w:r>
    </w:p>
    <w:p w:rsidR="0084385F" w:rsidRDefault="00C806E2">
      <w:pPr>
        <w:ind w:left="0" w:hanging="3"/>
        <w:jc w:val="both"/>
        <w:rPr>
          <w:rFonts w:ascii="Times New Roman" w:hAnsi="Times New Roman" w:cs="Times New Roman"/>
        </w:rPr>
      </w:pPr>
      <w:r>
        <w:rPr>
          <w:rFonts w:ascii="Times New Roman" w:hAnsi="Times New Roman" w:cs="Times New Roman"/>
          <w:b/>
          <w:i/>
        </w:rPr>
        <w:t>Lưu ý:</w:t>
      </w:r>
      <w:r>
        <w:rPr>
          <w:rFonts w:ascii="Times New Roman" w:hAnsi="Times New Roman" w:cs="Times New Roman"/>
        </w:rPr>
        <w:t xml:space="preserve"> Các khoá luận tốt nghiệp hệ chất lượng cao phải có 2 phản biện.</w:t>
      </w:r>
    </w:p>
    <w:p w:rsidR="0084385F" w:rsidRDefault="0084385F">
      <w:pPr>
        <w:ind w:left="0" w:hanging="3"/>
        <w:jc w:val="both"/>
        <w:rPr>
          <w:rFonts w:ascii="Times New Roman" w:hAnsi="Times New Roman" w:cs="Times New Roman"/>
        </w:rPr>
      </w:pPr>
    </w:p>
    <w:p w:rsidR="0084385F" w:rsidRDefault="00C806E2">
      <w:pPr>
        <w:ind w:left="0" w:hanging="3"/>
        <w:jc w:val="both"/>
        <w:rPr>
          <w:rFonts w:ascii="Times New Roman" w:hAnsi="Times New Roman" w:cs="Times New Roman"/>
        </w:rPr>
      </w:pPr>
      <w:r>
        <w:rPr>
          <w:rFonts w:ascii="Times New Roman" w:hAnsi="Times New Roman" w:cs="Times New Roman"/>
        </w:rPr>
        <w:tab/>
      </w:r>
      <w:r w:rsidR="006114CD">
        <w:rPr>
          <w:rFonts w:ascii="Times New Roman" w:hAnsi="Times New Roman" w:cs="Times New Roman"/>
        </w:rPr>
        <w:tab/>
      </w:r>
      <w:r>
        <w:rPr>
          <w:rFonts w:ascii="Times New Roman" w:hAnsi="Times New Roman" w:cs="Times New Roman"/>
        </w:rPr>
        <w:t>Đề nghị Ban chủ nhiệm các Khoa thông báo cho toàn thể giáo viên, sinh viên biết và thực hiện nghiêm túc nội dung Thông báo này./.</w:t>
      </w:r>
    </w:p>
    <w:p w:rsidR="0084385F" w:rsidRPr="00E50B6E" w:rsidRDefault="0084385F">
      <w:pPr>
        <w:ind w:left="0" w:hanging="3"/>
        <w:jc w:val="both"/>
        <w:rPr>
          <w:rFonts w:ascii="Times New Roman" w:hAnsi="Times New Roman" w:cs="Times New Roman"/>
          <w:sz w:val="34"/>
          <w:szCs w:val="42"/>
        </w:rPr>
      </w:pPr>
    </w:p>
    <w:p w:rsidR="0084385F" w:rsidRDefault="00C806E2">
      <w:pPr>
        <w:ind w:left="0" w:hanging="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0B6E">
        <w:rPr>
          <w:rFonts w:ascii="Times New Roman" w:hAnsi="Times New Roman" w:cs="Times New Roman"/>
        </w:rPr>
        <w:tab/>
        <w:t xml:space="preserve">    </w:t>
      </w:r>
      <w:r>
        <w:rPr>
          <w:rFonts w:ascii="Times New Roman" w:hAnsi="Times New Roman" w:cs="Times New Roman"/>
          <w:b/>
          <w:sz w:val="28"/>
          <w:szCs w:val="28"/>
        </w:rPr>
        <w:t>HIỆU TRƯỞNG</w:t>
      </w:r>
    </w:p>
    <w:p w:rsidR="0084385F" w:rsidRDefault="00C806E2">
      <w:pPr>
        <w:ind w:left="0" w:hanging="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4385F" w:rsidRDefault="00C806E2">
      <w:pPr>
        <w:ind w:hanging="2"/>
        <w:rPr>
          <w:rFonts w:ascii="Times New Roman" w:hAnsi="Times New Roman" w:cs="Times New Roman"/>
        </w:rPr>
      </w:pPr>
      <w:r>
        <w:rPr>
          <w:rFonts w:ascii="Times New Roman" w:hAnsi="Times New Roman" w:cs="Times New Roman"/>
          <w:i/>
          <w:sz w:val="24"/>
        </w:rPr>
        <w:t>Nơi nhận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84385F" w:rsidRDefault="00C806E2">
      <w:pPr>
        <w:numPr>
          <w:ilvl w:val="0"/>
          <w:numId w:val="3"/>
        </w:numPr>
        <w:ind w:left="-1" w:hanging="2"/>
        <w:rPr>
          <w:rFonts w:ascii="Times New Roman" w:hAnsi="Times New Roman" w:cs="Times New Roman"/>
          <w:sz w:val="20"/>
          <w:szCs w:val="20"/>
        </w:rPr>
      </w:pPr>
      <w:r>
        <w:rPr>
          <w:rFonts w:ascii="Times New Roman" w:hAnsi="Times New Roman" w:cs="Times New Roman"/>
          <w:sz w:val="20"/>
          <w:szCs w:val="20"/>
        </w:rPr>
        <w:t xml:space="preserve">Ban Giám hiệu (báo cáo); </w:t>
      </w:r>
      <w:r w:rsidR="0051525F">
        <w:rPr>
          <w:rFonts w:ascii="Times New Roman" w:hAnsi="Times New Roman" w:cs="Times New Roman"/>
          <w:sz w:val="20"/>
          <w:szCs w:val="20"/>
        </w:rPr>
        <w:tab/>
      </w:r>
      <w:r w:rsidR="0051525F">
        <w:rPr>
          <w:rFonts w:ascii="Times New Roman" w:hAnsi="Times New Roman" w:cs="Times New Roman"/>
          <w:sz w:val="20"/>
          <w:szCs w:val="20"/>
        </w:rPr>
        <w:tab/>
      </w:r>
      <w:r w:rsidR="0051525F">
        <w:rPr>
          <w:rFonts w:ascii="Times New Roman" w:hAnsi="Times New Roman" w:cs="Times New Roman"/>
          <w:sz w:val="20"/>
          <w:szCs w:val="20"/>
        </w:rPr>
        <w:tab/>
      </w:r>
      <w:r w:rsidR="0051525F">
        <w:rPr>
          <w:rFonts w:ascii="Times New Roman" w:hAnsi="Times New Roman" w:cs="Times New Roman"/>
          <w:sz w:val="20"/>
          <w:szCs w:val="20"/>
        </w:rPr>
        <w:tab/>
      </w:r>
      <w:r w:rsidR="0051525F">
        <w:rPr>
          <w:rFonts w:ascii="Times New Roman" w:hAnsi="Times New Roman" w:cs="Times New Roman"/>
          <w:sz w:val="20"/>
          <w:szCs w:val="20"/>
        </w:rPr>
        <w:tab/>
      </w:r>
      <w:r w:rsidR="0051525F">
        <w:rPr>
          <w:rFonts w:ascii="Times New Roman" w:hAnsi="Times New Roman" w:cs="Times New Roman"/>
          <w:sz w:val="20"/>
          <w:szCs w:val="20"/>
        </w:rPr>
        <w:tab/>
        <w:t xml:space="preserve">   </w:t>
      </w:r>
      <w:bookmarkStart w:id="0" w:name="_GoBack"/>
      <w:bookmarkEnd w:id="0"/>
      <w:r w:rsidR="00567266">
        <w:rPr>
          <w:rFonts w:ascii="Times New Roman" w:hAnsi="Times New Roman" w:cs="Times New Roman"/>
          <w:sz w:val="20"/>
          <w:szCs w:val="20"/>
        </w:rPr>
        <w:t>đã ký</w:t>
      </w:r>
    </w:p>
    <w:p w:rsidR="0084385F" w:rsidRDefault="00DB56DA">
      <w:pPr>
        <w:numPr>
          <w:ilvl w:val="0"/>
          <w:numId w:val="3"/>
        </w:numPr>
        <w:ind w:left="-1" w:hanging="2"/>
        <w:rPr>
          <w:rFonts w:ascii="Times New Roman" w:hAnsi="Times New Roman" w:cs="Times New Roman"/>
          <w:sz w:val="20"/>
          <w:szCs w:val="20"/>
        </w:rPr>
      </w:pPr>
      <w:r>
        <w:rPr>
          <w:rFonts w:ascii="Times New Roman" w:hAnsi="Times New Roman" w:cs="Times New Roman"/>
          <w:sz w:val="20"/>
          <w:szCs w:val="20"/>
        </w:rPr>
        <w:t>Các Khoa đào tạo</w:t>
      </w:r>
      <w:r w:rsidR="00C806E2">
        <w:rPr>
          <w:rFonts w:ascii="Times New Roman" w:hAnsi="Times New Roman" w:cs="Times New Roman"/>
          <w:sz w:val="20"/>
          <w:szCs w:val="20"/>
        </w:rPr>
        <w:t xml:space="preserve"> (TB cho SV, thực hiện); </w:t>
      </w:r>
      <w:r w:rsidR="00C806E2">
        <w:rPr>
          <w:rFonts w:ascii="Times New Roman" w:hAnsi="Times New Roman" w:cs="Times New Roman"/>
          <w:sz w:val="20"/>
          <w:szCs w:val="20"/>
        </w:rPr>
        <w:tab/>
      </w:r>
      <w:r w:rsidR="00C806E2">
        <w:rPr>
          <w:rFonts w:ascii="Times New Roman" w:hAnsi="Times New Roman" w:cs="Times New Roman"/>
          <w:sz w:val="20"/>
          <w:szCs w:val="20"/>
        </w:rPr>
        <w:tab/>
      </w:r>
      <w:r w:rsidR="00C806E2">
        <w:rPr>
          <w:rFonts w:ascii="Times New Roman" w:hAnsi="Times New Roman" w:cs="Times New Roman"/>
          <w:sz w:val="20"/>
          <w:szCs w:val="20"/>
        </w:rPr>
        <w:tab/>
      </w:r>
      <w:r w:rsidR="00C806E2">
        <w:rPr>
          <w:rFonts w:ascii="Times New Roman" w:hAnsi="Times New Roman" w:cs="Times New Roman"/>
          <w:sz w:val="20"/>
          <w:szCs w:val="20"/>
        </w:rPr>
        <w:tab/>
      </w:r>
      <w:r w:rsidR="00C806E2">
        <w:rPr>
          <w:rFonts w:ascii="Times New Roman" w:hAnsi="Times New Roman" w:cs="Times New Roman"/>
          <w:sz w:val="20"/>
          <w:szCs w:val="20"/>
        </w:rPr>
        <w:tab/>
      </w:r>
    </w:p>
    <w:p w:rsidR="0084385F" w:rsidRDefault="00C806E2">
      <w:pPr>
        <w:numPr>
          <w:ilvl w:val="0"/>
          <w:numId w:val="3"/>
        </w:numPr>
        <w:ind w:left="-1" w:hanging="2"/>
        <w:rPr>
          <w:rFonts w:ascii="Times New Roman" w:hAnsi="Times New Roman" w:cs="Times New Roman"/>
          <w:sz w:val="20"/>
          <w:szCs w:val="20"/>
        </w:rPr>
      </w:pPr>
      <w:r>
        <w:rPr>
          <w:rFonts w:ascii="Times New Roman" w:hAnsi="Times New Roman" w:cs="Times New Roman"/>
          <w:sz w:val="20"/>
          <w:szCs w:val="20"/>
        </w:rPr>
        <w:t>Phòng TTPC (phối hợp);</w:t>
      </w:r>
    </w:p>
    <w:p w:rsidR="0084385F" w:rsidRDefault="00C806E2">
      <w:pPr>
        <w:numPr>
          <w:ilvl w:val="0"/>
          <w:numId w:val="3"/>
        </w:numPr>
        <w:ind w:left="-1" w:hanging="2"/>
        <w:rPr>
          <w:rFonts w:ascii="Times New Roman" w:hAnsi="Times New Roman" w:cs="Times New Roman"/>
          <w:sz w:val="20"/>
          <w:szCs w:val="20"/>
        </w:rPr>
      </w:pPr>
      <w:r>
        <w:rPr>
          <w:rFonts w:ascii="Times New Roman" w:hAnsi="Times New Roman" w:cs="Times New Roman"/>
          <w:sz w:val="20"/>
          <w:szCs w:val="20"/>
        </w:rPr>
        <w:t>TT CNTTTT&amp;HL (phối hợp);</w:t>
      </w:r>
    </w:p>
    <w:p w:rsidR="0084385F" w:rsidRDefault="00C806E2">
      <w:pPr>
        <w:numPr>
          <w:ilvl w:val="0"/>
          <w:numId w:val="3"/>
        </w:numPr>
        <w:ind w:left="-1" w:hanging="2"/>
        <w:rPr>
          <w:rFonts w:ascii="Times New Roman" w:hAnsi="Times New Roman" w:cs="Times New Roman"/>
          <w:sz w:val="22"/>
          <w:szCs w:val="22"/>
        </w:rPr>
      </w:pPr>
      <w:r>
        <w:rPr>
          <w:rFonts w:ascii="Times New Roman" w:hAnsi="Times New Roman" w:cs="Times New Roman"/>
          <w:sz w:val="20"/>
          <w:szCs w:val="20"/>
        </w:rPr>
        <w:t>Lưu: HCTH, ĐT, Lh12.</w:t>
      </w:r>
      <w:r>
        <w:rPr>
          <w:rFonts w:ascii="Times New Roman" w:hAnsi="Times New Roman" w:cs="Times New Roman"/>
          <w:sz w:val="20"/>
          <w:szCs w:val="20"/>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  </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b/>
        </w:rPr>
        <w:t>Đỗ Tuấn Minh</w:t>
      </w:r>
    </w:p>
    <w:p w:rsidR="0084385F" w:rsidRDefault="0084385F">
      <w:pPr>
        <w:ind w:left="0" w:hanging="3"/>
        <w:rPr>
          <w:rFonts w:ascii="Times New Roman" w:hAnsi="Times New Roman" w:cs="Times New Roman"/>
        </w:rPr>
      </w:pPr>
    </w:p>
    <w:p w:rsidR="0084385F" w:rsidRDefault="00C806E2">
      <w:pPr>
        <w:ind w:left="0" w:hanging="3"/>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84385F" w:rsidRDefault="00C806E2">
      <w:pPr>
        <w:ind w:left="0" w:hanging="3"/>
        <w:rPr>
          <w:rFonts w:ascii="Times New Roman" w:hAnsi="Times New Roman" w:cs="Times New Roman"/>
        </w:rPr>
      </w:pPr>
      <w:r>
        <w:rPr>
          <w:rFonts w:ascii="Times New Roman" w:hAnsi="Times New Roman" w:cs="Times New Roman"/>
        </w:rPr>
        <w:t xml:space="preserve">     </w:t>
      </w:r>
    </w:p>
    <w:p w:rsidR="0084385F" w:rsidRDefault="00C806E2">
      <w:pPr>
        <w:ind w:left="0" w:hanging="3"/>
        <w:rPr>
          <w:rFonts w:ascii="Times New Roman" w:hAnsi="Times New Roman" w:cs="Times New Roman"/>
        </w:rPr>
      </w:pPr>
      <w:r>
        <w:br w:type="page"/>
      </w:r>
    </w:p>
    <w:p w:rsidR="0084385F" w:rsidRDefault="0084385F">
      <w:pPr>
        <w:ind w:left="0" w:hanging="3"/>
        <w:rPr>
          <w:rFonts w:ascii="Times New Roman" w:hAnsi="Times New Roman" w:cs="Times New Roman"/>
        </w:rPr>
      </w:pPr>
    </w:p>
    <w:sectPr w:rsidR="0084385F" w:rsidSect="006114CD">
      <w:pgSz w:w="11907" w:h="16840"/>
      <w:pgMar w:top="851" w:right="1021" w:bottom="851" w:left="1304"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oto Sans Symbols">
    <w:charset w:val="00"/>
    <w:family w:val="auto"/>
    <w:pitch w:val="default"/>
  </w:font>
  <w:font w:name="Courier New">
    <w:panose1 w:val="02070309020205020404"/>
    <w:charset w:val="A3"/>
    <w:family w:val="modern"/>
    <w:pitch w:val="fixed"/>
    <w:sig w:usb0="E0002AFF" w:usb1="C0007843" w:usb2="00000009" w:usb3="00000000" w:csb0="000001FF" w:csb1="00000000"/>
  </w:font>
  <w:font w:name="UVnTime">
    <w:altName w:val="Times New Roman"/>
    <w:panose1 w:val="00000000000000000000"/>
    <w:charset w:val="00"/>
    <w:family w:val="roman"/>
    <w:notTrueType/>
    <w:pitch w:val="default"/>
  </w:font>
  <w:font w:name="CourierPS">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29A"/>
    <w:multiLevelType w:val="multilevel"/>
    <w:tmpl w:val="049296F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w:eastAsia="Courier" w:hAnsi="Courier" w:cs="Courie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w:eastAsia="Courier" w:hAnsi="Courier" w:cs="Courier"/>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w:eastAsia="Courier" w:hAnsi="Courier" w:cs="Courier"/>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3551B53"/>
    <w:multiLevelType w:val="multilevel"/>
    <w:tmpl w:val="C564250E"/>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50F16468"/>
    <w:multiLevelType w:val="multilevel"/>
    <w:tmpl w:val="5DECB97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5F"/>
    <w:rsid w:val="000437E2"/>
    <w:rsid w:val="000452E3"/>
    <w:rsid w:val="002313DF"/>
    <w:rsid w:val="002A2D58"/>
    <w:rsid w:val="00340AA7"/>
    <w:rsid w:val="0051525F"/>
    <w:rsid w:val="00567266"/>
    <w:rsid w:val="005C76D2"/>
    <w:rsid w:val="006114CD"/>
    <w:rsid w:val="007A5B9E"/>
    <w:rsid w:val="0084385F"/>
    <w:rsid w:val="009329E6"/>
    <w:rsid w:val="00A94ECD"/>
    <w:rsid w:val="00C806E2"/>
    <w:rsid w:val="00DB56DA"/>
    <w:rsid w:val="00DE42BD"/>
    <w:rsid w:val="00DF47F8"/>
    <w:rsid w:val="00E50B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59A3F-F6EB-4222-8FF0-4692D283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UVnTime" w:hAnsi="UVnTime" w:cs="CourierPS"/>
      <w:position w:val="-1"/>
      <w:szCs w:val="24"/>
      <w:lang w:eastAsia="en-US"/>
    </w:rPr>
  </w:style>
  <w:style w:type="paragraph" w:styleId="Heading1">
    <w:name w:val="heading 1"/>
    <w:basedOn w:val="Normal"/>
    <w:next w:val="Normal"/>
    <w:pPr>
      <w:keepNext/>
      <w:ind w:firstLine="720"/>
    </w:pPr>
    <w:rPr>
      <w:rFonts w:ascii=".VnTimeH" w:hAnsi=".VnTimeH"/>
      <w:b/>
      <w:sz w:val="22"/>
    </w:rPr>
  </w:style>
  <w:style w:type="paragraph" w:styleId="Heading2">
    <w:name w:val="heading 2"/>
    <w:basedOn w:val="Normal"/>
    <w:next w:val="Normal"/>
    <w:pPr>
      <w:keepNext/>
      <w:ind w:left="6120" w:firstLine="360"/>
      <w:jc w:val="both"/>
      <w:outlineLvl w:val="1"/>
    </w:pPr>
    <w:rPr>
      <w:rFonts w:ascii=".VnTime" w:hAnsi=".VnTime"/>
      <w:b/>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153"/>
        <w:tab w:val="right" w:pos="8306"/>
      </w:tabs>
    </w:pPr>
    <w:rPr>
      <w:rFonts w:ascii=".VnTime" w:hAnsi=".VnTime" w:cs="Times New Roman"/>
      <w:sz w:val="24"/>
      <w:szCs w:val="20"/>
      <w:lang w:val="en-AU" w:eastAsia="zh-CN"/>
    </w:rPr>
  </w:style>
  <w:style w:type="paragraph" w:styleId="BalloonText">
    <w:name w:val="Balloon Text"/>
    <w:basedOn w:val="Normal"/>
    <w:rPr>
      <w:rFonts w:ascii="Tahoma" w:hAnsi="Tahoma" w:cs="Tahoma"/>
      <w:sz w:val="16"/>
      <w:szCs w:val="16"/>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SzzQinFgbkZiXU2YmLWHf6zqg==">AMUW2mUTGClsuAWUl3wD77KQ3h0lDJ2vX4URg9+zLIQdOeg6cHW0rMyn65cTFkcjz7VxSWw6ScG148zOq5dXBloFKq6e6Q0Tjhq3PSQuLV9aRyiuipJezLA=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Hung</dc:creator>
  <cp:lastModifiedBy>IK</cp:lastModifiedBy>
  <cp:revision>20</cp:revision>
  <cp:lastPrinted>2019-08-06T03:50:00Z</cp:lastPrinted>
  <dcterms:created xsi:type="dcterms:W3CDTF">2019-07-19T03:10:00Z</dcterms:created>
  <dcterms:modified xsi:type="dcterms:W3CDTF">2019-08-07T09:19:00Z</dcterms:modified>
</cp:coreProperties>
</file>