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75" w:rsidRPr="00FD1E1D" w:rsidRDefault="007F5A75" w:rsidP="007F5A75">
      <w:pPr>
        <w:spacing w:line="320" w:lineRule="atLeast"/>
        <w:rPr>
          <w:sz w:val="20"/>
          <w:szCs w:val="20"/>
        </w:rPr>
      </w:pPr>
    </w:p>
    <w:p w:rsidR="007F5A75" w:rsidRPr="00FD1E1D" w:rsidRDefault="005515C4" w:rsidP="007F5A75">
      <w:pPr>
        <w:spacing w:line="320" w:lineRule="atLeast"/>
        <w:rPr>
          <w:sz w:val="20"/>
          <w:szCs w:val="20"/>
        </w:rPr>
      </w:pPr>
      <w:r>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margin-left:180pt;margin-top:11.1pt;width:306pt;height:81pt;z-index:251660288" filled="f" stroked="f">
            <v:textbox style="mso-next-textbox:#_x0000_s1026">
              <w:txbxContent>
                <w:p w:rsidR="007F5A75" w:rsidRDefault="007F5A75" w:rsidP="007F5A75">
                  <w:pPr>
                    <w:jc w:val="right"/>
                    <w:rPr>
                      <w:sz w:val="20"/>
                      <w:szCs w:val="20"/>
                    </w:rPr>
                  </w:pPr>
                  <w:r w:rsidRPr="00F630EF">
                    <w:rPr>
                      <w:sz w:val="20"/>
                      <w:szCs w:val="20"/>
                    </w:rPr>
                    <w:t xml:space="preserve">CÔNG TY </w:t>
                  </w:r>
                  <w:r>
                    <w:rPr>
                      <w:sz w:val="20"/>
                      <w:szCs w:val="20"/>
                    </w:rPr>
                    <w:t>CP</w:t>
                  </w:r>
                  <w:r w:rsidRPr="00F630EF">
                    <w:rPr>
                      <w:sz w:val="20"/>
                      <w:szCs w:val="20"/>
                    </w:rPr>
                    <w:t xml:space="preserve"> GIÁO DỤC VÀ ĐÀO TẠO BRAINCLICK </w:t>
                  </w:r>
                  <w:smartTag w:uri="urn:schemas-microsoft-com:office:smarttags" w:element="place">
                    <w:smartTag w:uri="urn:schemas-microsoft-com:office:smarttags" w:element="country-region">
                      <w:r w:rsidRPr="00F630EF">
                        <w:rPr>
                          <w:sz w:val="20"/>
                          <w:szCs w:val="20"/>
                        </w:rPr>
                        <w:t>VIETNAM</w:t>
                      </w:r>
                    </w:smartTag>
                  </w:smartTag>
                </w:p>
                <w:p w:rsidR="007F5A75" w:rsidRPr="00F630EF" w:rsidRDefault="007F5A75" w:rsidP="007F5A75">
                  <w:pPr>
                    <w:jc w:val="right"/>
                    <w:rPr>
                      <w:sz w:val="20"/>
                      <w:szCs w:val="20"/>
                    </w:rPr>
                  </w:pPr>
                  <w:r>
                    <w:rPr>
                      <w:sz w:val="20"/>
                      <w:szCs w:val="20"/>
                    </w:rPr>
                    <w:t xml:space="preserve">HỌC VIỆN ANH NGỮ </w:t>
                  </w:r>
                  <w:smartTag w:uri="urn:schemas-microsoft-com:office:smarttags" w:element="City">
                    <w:r>
                      <w:rPr>
                        <w:sz w:val="20"/>
                        <w:szCs w:val="20"/>
                      </w:rPr>
                      <w:t>OXFORD</w:t>
                    </w:r>
                  </w:smartTag>
                  <w:r>
                    <w:rPr>
                      <w:sz w:val="20"/>
                      <w:szCs w:val="20"/>
                    </w:rPr>
                    <w:t xml:space="preserve"> (OEA </w:t>
                  </w:r>
                  <w:smartTag w:uri="urn:schemas-microsoft-com:office:smarttags" w:element="place">
                    <w:smartTag w:uri="urn:schemas-microsoft-com:office:smarttags" w:element="country-region">
                      <w:r>
                        <w:rPr>
                          <w:sz w:val="20"/>
                          <w:szCs w:val="20"/>
                        </w:rPr>
                        <w:t>VIETNAM</w:t>
                      </w:r>
                    </w:smartTag>
                  </w:smartTag>
                  <w:r>
                    <w:rPr>
                      <w:sz w:val="20"/>
                      <w:szCs w:val="20"/>
                    </w:rPr>
                    <w:t>)</w:t>
                  </w:r>
                  <w:r w:rsidRPr="00F630EF">
                    <w:rPr>
                      <w:sz w:val="20"/>
                      <w:szCs w:val="20"/>
                    </w:rPr>
                    <w:t xml:space="preserve"> </w:t>
                  </w:r>
                </w:p>
                <w:p w:rsidR="007F5A75" w:rsidRPr="00F630EF" w:rsidRDefault="007F5A75" w:rsidP="007F5A75">
                  <w:pPr>
                    <w:jc w:val="right"/>
                    <w:rPr>
                      <w:sz w:val="20"/>
                      <w:szCs w:val="20"/>
                    </w:rPr>
                  </w:pPr>
                  <w:r w:rsidRPr="00F630EF">
                    <w:rPr>
                      <w:sz w:val="20"/>
                      <w:szCs w:val="20"/>
                    </w:rPr>
                    <w:t xml:space="preserve">C8, 343 Phố Đội Cấn, Quận Ba Đình, Hà Nội, Việt </w:t>
                  </w:r>
                  <w:smartTag w:uri="urn:schemas-microsoft-com:office:smarttags" w:element="place">
                    <w:smartTag w:uri="urn:schemas-microsoft-com:office:smarttags" w:element="country-region">
                      <w:r w:rsidRPr="00F630EF">
                        <w:rPr>
                          <w:sz w:val="20"/>
                          <w:szCs w:val="20"/>
                        </w:rPr>
                        <w:t>Nam</w:t>
                      </w:r>
                    </w:smartTag>
                  </w:smartTag>
                </w:p>
                <w:p w:rsidR="007F5A75" w:rsidRDefault="007F5A75" w:rsidP="007F5A75">
                  <w:pPr>
                    <w:jc w:val="right"/>
                    <w:rPr>
                      <w:sz w:val="20"/>
                      <w:szCs w:val="20"/>
                    </w:rPr>
                  </w:pPr>
                  <w:r w:rsidRPr="00F630EF">
                    <w:rPr>
                      <w:sz w:val="20"/>
                      <w:szCs w:val="20"/>
                    </w:rPr>
                    <w:t>T</w:t>
                  </w:r>
                  <w:r>
                    <w:rPr>
                      <w:sz w:val="20"/>
                      <w:szCs w:val="20"/>
                    </w:rPr>
                    <w:t>el: +84-4-3232-1318 / Fax</w:t>
                  </w:r>
                  <w:r w:rsidRPr="00F630EF">
                    <w:rPr>
                      <w:sz w:val="20"/>
                      <w:szCs w:val="20"/>
                    </w:rPr>
                    <w:t xml:space="preserve">: +84-4-3232-1317          </w:t>
                  </w:r>
                </w:p>
                <w:p w:rsidR="007F5A75" w:rsidRDefault="007F5A75" w:rsidP="007F5A75">
                  <w:pPr>
                    <w:jc w:val="right"/>
                    <w:rPr>
                      <w:rFonts w:ascii="Arial" w:hAnsi="Arial" w:cs="Arial"/>
                      <w:i/>
                      <w:sz w:val="20"/>
                      <w:szCs w:val="20"/>
                    </w:rPr>
                  </w:pPr>
                  <w:r>
                    <w:rPr>
                      <w:i/>
                      <w:sz w:val="20"/>
                      <w:szCs w:val="20"/>
                    </w:rPr>
                    <w:t>www.oea</w:t>
                  </w:r>
                  <w:r w:rsidRPr="00F630EF">
                    <w:rPr>
                      <w:i/>
                      <w:sz w:val="20"/>
                      <w:szCs w:val="20"/>
                    </w:rPr>
                    <w:t>-vietnam.com</w:t>
                  </w:r>
                  <w:r w:rsidRPr="00DB16C7">
                    <w:rPr>
                      <w:rFonts w:ascii="Arial" w:hAnsi="Arial" w:cs="Arial"/>
                      <w:i/>
                      <w:sz w:val="20"/>
                      <w:szCs w:val="20"/>
                    </w:rPr>
                    <w:t xml:space="preserve"> </w:t>
                  </w:r>
                </w:p>
                <w:p w:rsidR="007F5A75" w:rsidRPr="00DB16C7" w:rsidRDefault="007F5A75" w:rsidP="007F5A75">
                  <w:pPr>
                    <w:jc w:val="right"/>
                    <w:rPr>
                      <w:rFonts w:ascii="Arial" w:hAnsi="Arial" w:cs="Arial"/>
                    </w:rPr>
                  </w:pPr>
                  <w:r>
                    <w:rPr>
                      <w:i/>
                      <w:sz w:val="20"/>
                      <w:szCs w:val="20"/>
                    </w:rPr>
                    <w:t>Email: info@oea-vietnam.com</w:t>
                  </w:r>
                </w:p>
              </w:txbxContent>
            </v:textbox>
          </v:shape>
        </w:pict>
      </w:r>
    </w:p>
    <w:p w:rsidR="007F5A75" w:rsidRPr="00FD1E1D" w:rsidRDefault="007F5A75" w:rsidP="007F5A75">
      <w:pPr>
        <w:spacing w:line="320" w:lineRule="atLeast"/>
        <w:rPr>
          <w:noProof/>
          <w:sz w:val="20"/>
          <w:szCs w:val="20"/>
        </w:rPr>
      </w:pPr>
      <w:r>
        <w:rPr>
          <w:noProof/>
          <w:sz w:val="20"/>
          <w:szCs w:val="20"/>
          <w:lang w:eastAsia="ja-JP"/>
        </w:rPr>
        <w:drawing>
          <wp:inline distT="0" distB="0" distL="0" distR="0">
            <wp:extent cx="1123950" cy="561975"/>
            <wp:effectExtent l="19050" t="0" r="0" b="0"/>
            <wp:docPr id="1" name="Picture 1" descr="OEA LOG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 LOGO-BUTTON"/>
                    <pic:cNvPicPr>
                      <a:picLocks noChangeAspect="1" noChangeArrowheads="1"/>
                    </pic:cNvPicPr>
                  </pic:nvPicPr>
                  <pic:blipFill>
                    <a:blip r:embed="rId5" cstate="print"/>
                    <a:srcRect/>
                    <a:stretch>
                      <a:fillRect/>
                    </a:stretch>
                  </pic:blipFill>
                  <pic:spPr bwMode="auto">
                    <a:xfrm>
                      <a:off x="0" y="0"/>
                      <a:ext cx="1123950" cy="561975"/>
                    </a:xfrm>
                    <a:prstGeom prst="rect">
                      <a:avLst/>
                    </a:prstGeom>
                    <a:noFill/>
                    <a:ln w="9525">
                      <a:noFill/>
                      <a:miter lim="800000"/>
                      <a:headEnd/>
                      <a:tailEnd/>
                    </a:ln>
                  </pic:spPr>
                </pic:pic>
              </a:graphicData>
            </a:graphic>
          </wp:inline>
        </w:drawing>
      </w:r>
    </w:p>
    <w:p w:rsidR="007F5A75" w:rsidRPr="00FD1E1D" w:rsidRDefault="007F5A75" w:rsidP="007F5A75">
      <w:pPr>
        <w:spacing w:line="320" w:lineRule="atLeast"/>
        <w:rPr>
          <w:sz w:val="20"/>
          <w:szCs w:val="20"/>
        </w:rPr>
      </w:pPr>
    </w:p>
    <w:p w:rsidR="007F5A75" w:rsidRPr="00FD1E1D" w:rsidRDefault="007F5A75" w:rsidP="007F5A75">
      <w:pPr>
        <w:spacing w:line="320" w:lineRule="atLeast"/>
        <w:jc w:val="center"/>
        <w:rPr>
          <w:b/>
          <w:sz w:val="20"/>
          <w:szCs w:val="20"/>
        </w:rPr>
      </w:pPr>
    </w:p>
    <w:p w:rsidR="007F5A75" w:rsidRPr="00FD1E1D" w:rsidRDefault="007F5A75" w:rsidP="007F5A75">
      <w:pPr>
        <w:spacing w:line="320" w:lineRule="atLeast"/>
        <w:jc w:val="center"/>
        <w:rPr>
          <w:b/>
          <w:sz w:val="20"/>
          <w:szCs w:val="20"/>
        </w:rPr>
      </w:pPr>
    </w:p>
    <w:p w:rsidR="007F5A75" w:rsidRPr="006A0EC0" w:rsidRDefault="007F5A75" w:rsidP="007F5A75">
      <w:pPr>
        <w:spacing w:line="320" w:lineRule="atLeast"/>
        <w:jc w:val="center"/>
        <w:rPr>
          <w:b/>
          <w:sz w:val="28"/>
          <w:szCs w:val="28"/>
        </w:rPr>
      </w:pPr>
      <w:r w:rsidRPr="006A0EC0">
        <w:rPr>
          <w:b/>
          <w:sz w:val="28"/>
          <w:szCs w:val="28"/>
        </w:rPr>
        <w:t>TIN TUYỂN DỤNG</w:t>
      </w:r>
      <w:r w:rsidR="00695675">
        <w:rPr>
          <w:b/>
          <w:sz w:val="28"/>
          <w:szCs w:val="28"/>
        </w:rPr>
        <w:t xml:space="preserve"> THÁNG 08/2017</w:t>
      </w:r>
    </w:p>
    <w:p w:rsidR="007F5A75" w:rsidRPr="006A0EC0" w:rsidRDefault="007F5A75" w:rsidP="007F5A75">
      <w:pPr>
        <w:spacing w:line="320" w:lineRule="atLeast"/>
        <w:jc w:val="center"/>
        <w:rPr>
          <w:b/>
          <w:sz w:val="28"/>
          <w:szCs w:val="28"/>
        </w:rPr>
      </w:pPr>
    </w:p>
    <w:p w:rsidR="007F5A75" w:rsidRPr="00FD1E1D" w:rsidRDefault="007F5A75" w:rsidP="007F5A75">
      <w:pPr>
        <w:numPr>
          <w:ilvl w:val="0"/>
          <w:numId w:val="1"/>
        </w:numPr>
        <w:spacing w:line="320" w:lineRule="atLeast"/>
        <w:jc w:val="both"/>
        <w:rPr>
          <w:b/>
          <w:sz w:val="20"/>
          <w:szCs w:val="20"/>
        </w:rPr>
      </w:pPr>
      <w:r w:rsidRPr="00FD1E1D">
        <w:rPr>
          <w:b/>
          <w:sz w:val="20"/>
          <w:szCs w:val="20"/>
          <w:u w:val="single"/>
        </w:rPr>
        <w:t>Giới thiệu chung về Công ty</w:t>
      </w:r>
      <w:r w:rsidRPr="00FD1E1D">
        <w:rPr>
          <w:b/>
          <w:sz w:val="20"/>
          <w:szCs w:val="20"/>
        </w:rPr>
        <w:t>:</w:t>
      </w:r>
    </w:p>
    <w:p w:rsidR="007F5A75" w:rsidRPr="00FD1E1D" w:rsidRDefault="007F5A75" w:rsidP="007F5A75">
      <w:pPr>
        <w:numPr>
          <w:ilvl w:val="0"/>
          <w:numId w:val="6"/>
        </w:numPr>
        <w:spacing w:line="320" w:lineRule="atLeast"/>
        <w:jc w:val="both"/>
        <w:rPr>
          <w:sz w:val="20"/>
          <w:szCs w:val="20"/>
        </w:rPr>
      </w:pPr>
      <w:r w:rsidRPr="00FD1E1D">
        <w:rPr>
          <w:sz w:val="20"/>
          <w:szCs w:val="20"/>
        </w:rPr>
        <w:t xml:space="preserve">Tên Công ty: </w:t>
      </w:r>
      <w:r w:rsidRPr="00FD1E1D">
        <w:rPr>
          <w:sz w:val="20"/>
          <w:szCs w:val="20"/>
        </w:rPr>
        <w:tab/>
      </w:r>
      <w:r w:rsidRPr="00FD1E1D">
        <w:rPr>
          <w:sz w:val="20"/>
          <w:szCs w:val="20"/>
        </w:rPr>
        <w:tab/>
        <w:t>Học viện Anh ngữ Oxford Vietnam (OEA Vietnam)</w:t>
      </w:r>
    </w:p>
    <w:p w:rsidR="007F5A75" w:rsidRPr="00FD1E1D" w:rsidRDefault="007F5A75" w:rsidP="007F5A75">
      <w:pPr>
        <w:numPr>
          <w:ilvl w:val="0"/>
          <w:numId w:val="6"/>
        </w:numPr>
        <w:spacing w:line="320" w:lineRule="atLeast"/>
        <w:jc w:val="both"/>
        <w:rPr>
          <w:sz w:val="20"/>
          <w:szCs w:val="20"/>
        </w:rPr>
      </w:pPr>
      <w:r w:rsidRPr="00FD1E1D">
        <w:rPr>
          <w:sz w:val="20"/>
          <w:szCs w:val="20"/>
        </w:rPr>
        <w:t>Website:</w:t>
      </w:r>
      <w:r w:rsidRPr="00FD1E1D">
        <w:rPr>
          <w:sz w:val="20"/>
          <w:szCs w:val="20"/>
        </w:rPr>
        <w:tab/>
      </w:r>
      <w:r w:rsidRPr="00FD1E1D">
        <w:rPr>
          <w:sz w:val="20"/>
          <w:szCs w:val="20"/>
        </w:rPr>
        <w:tab/>
      </w:r>
      <w:hyperlink r:id="rId6" w:history="1">
        <w:r w:rsidRPr="00FD1E1D">
          <w:rPr>
            <w:rStyle w:val="Hyperlink"/>
            <w:sz w:val="20"/>
            <w:szCs w:val="20"/>
          </w:rPr>
          <w:t>www.oea-vietnam.com</w:t>
        </w:r>
      </w:hyperlink>
    </w:p>
    <w:p w:rsidR="007F5A75" w:rsidRPr="00FD1E1D" w:rsidRDefault="007F5A75" w:rsidP="007F5A75">
      <w:pPr>
        <w:numPr>
          <w:ilvl w:val="0"/>
          <w:numId w:val="6"/>
        </w:numPr>
        <w:spacing w:line="320" w:lineRule="atLeast"/>
        <w:ind w:right="-264"/>
        <w:jc w:val="both"/>
        <w:rPr>
          <w:sz w:val="20"/>
          <w:szCs w:val="20"/>
        </w:rPr>
      </w:pPr>
      <w:r w:rsidRPr="00FD1E1D">
        <w:rPr>
          <w:sz w:val="20"/>
          <w:szCs w:val="20"/>
        </w:rPr>
        <w:t xml:space="preserve">Thành lập tại thành phố Oxford, Vương Quốc Anh – nơi được biết tới như một trung tâm học tập của thế giới, Học viện Anh ngữ Oxford (OEA) đến nay đã mở rộng hệ thống các trường Anh ngữ ở nhiều nước trên thế giới. </w:t>
      </w:r>
    </w:p>
    <w:p w:rsidR="007F5A75" w:rsidRPr="00FD1E1D" w:rsidRDefault="007F5A75" w:rsidP="007F5A75">
      <w:pPr>
        <w:spacing w:line="320" w:lineRule="atLeast"/>
        <w:ind w:left="720" w:right="-264"/>
        <w:jc w:val="both"/>
        <w:rPr>
          <w:sz w:val="20"/>
          <w:szCs w:val="20"/>
        </w:rPr>
      </w:pPr>
      <w:r w:rsidRPr="00FD1E1D">
        <w:rPr>
          <w:sz w:val="20"/>
          <w:szCs w:val="20"/>
        </w:rPr>
        <w:t>Học viện Anh ngữ Oxford Vietnam (OEA Vietnam) trực thuộc Công ty BrainClick Vietnam, là thành viên của mạng các trường Anh ngữ Quốc tế của OEA (Vương Quốc Anh). OEA Vietnam tuân thủ nghiêm ngặt quy trình đào tạo và quản lý chất lượng theo tiêu chuẩn của OEA và hệ thống giáo dục Vương Quốc Anh. Đặc biệt các chương trình đào tạo Anh ngữ được thiết kế bởi OEA Vietnam đều được nghiên cứu và xây dựng theo Khung Tham Chiếu Chung Châu Âu Về Ngôn Ngữ (CEFA – Common European Frame-work of Reference For Languages)</w:t>
      </w:r>
    </w:p>
    <w:p w:rsidR="007F5A75" w:rsidRDefault="007F5A75" w:rsidP="007F5A75">
      <w:pPr>
        <w:spacing w:line="320" w:lineRule="atLeast"/>
        <w:ind w:left="720" w:right="-264"/>
        <w:jc w:val="both"/>
        <w:rPr>
          <w:sz w:val="20"/>
          <w:szCs w:val="20"/>
        </w:rPr>
      </w:pPr>
      <w:r w:rsidRPr="00FD1E1D">
        <w:rPr>
          <w:sz w:val="20"/>
          <w:szCs w:val="20"/>
        </w:rPr>
        <w:t>OEA Vietnam là Trung tâm Khảo thí Ủy quyền của các bài thi YLE, KET/PET/FCE/CEA và BULATS tại Việt Nam của Hội đồng Khảo thí Tiếng Anh Đại học Cambridge (Cambridge English Language Assessment).</w:t>
      </w:r>
    </w:p>
    <w:p w:rsidR="0099622C" w:rsidRPr="00FD1E1D" w:rsidRDefault="0099622C" w:rsidP="007F5A75">
      <w:pPr>
        <w:spacing w:line="320" w:lineRule="atLeast"/>
        <w:ind w:left="720" w:right="-264"/>
        <w:jc w:val="both"/>
        <w:rPr>
          <w:sz w:val="20"/>
          <w:szCs w:val="20"/>
        </w:rPr>
      </w:pPr>
    </w:p>
    <w:p w:rsidR="007F5A75" w:rsidRPr="00FD1E1D" w:rsidRDefault="007F5A75" w:rsidP="007F5A75">
      <w:pPr>
        <w:numPr>
          <w:ilvl w:val="0"/>
          <w:numId w:val="1"/>
        </w:numPr>
        <w:spacing w:line="320" w:lineRule="atLeast"/>
        <w:ind w:left="90" w:right="-264" w:firstLine="270"/>
        <w:jc w:val="both"/>
        <w:rPr>
          <w:b/>
          <w:sz w:val="20"/>
          <w:szCs w:val="20"/>
        </w:rPr>
      </w:pPr>
      <w:r w:rsidRPr="00FD1E1D">
        <w:rPr>
          <w:b/>
          <w:sz w:val="20"/>
          <w:szCs w:val="20"/>
          <w:u w:val="single"/>
        </w:rPr>
        <w:t>Mô tả công việc</w:t>
      </w:r>
      <w:r w:rsidRPr="00FD1E1D">
        <w:rPr>
          <w:sz w:val="20"/>
          <w:szCs w:val="20"/>
        </w:rPr>
        <w:t>:</w:t>
      </w:r>
    </w:p>
    <w:p w:rsidR="007F5A75" w:rsidRPr="00FD1E1D" w:rsidRDefault="007F5A75" w:rsidP="007F5A75">
      <w:pPr>
        <w:numPr>
          <w:ilvl w:val="0"/>
          <w:numId w:val="5"/>
        </w:numPr>
        <w:spacing w:line="320" w:lineRule="atLeast"/>
        <w:ind w:right="-264"/>
        <w:jc w:val="both"/>
        <w:rPr>
          <w:sz w:val="20"/>
          <w:szCs w:val="20"/>
        </w:rPr>
      </w:pPr>
      <w:r w:rsidRPr="00FD1E1D">
        <w:rPr>
          <w:sz w:val="20"/>
          <w:szCs w:val="20"/>
        </w:rPr>
        <w:t>Chức danh</w:t>
      </w:r>
      <w:r w:rsidRPr="00FD1E1D">
        <w:rPr>
          <w:b/>
          <w:sz w:val="20"/>
          <w:szCs w:val="20"/>
        </w:rPr>
        <w:t>:</w:t>
      </w:r>
      <w:r w:rsidR="00982324">
        <w:rPr>
          <w:sz w:val="20"/>
          <w:szCs w:val="20"/>
        </w:rPr>
        <w:t xml:space="preserve"> </w:t>
      </w:r>
      <w:r w:rsidR="00982324">
        <w:rPr>
          <w:sz w:val="20"/>
          <w:szCs w:val="20"/>
        </w:rPr>
        <w:tab/>
      </w:r>
      <w:r w:rsidR="00982324">
        <w:rPr>
          <w:sz w:val="20"/>
          <w:szCs w:val="20"/>
        </w:rPr>
        <w:tab/>
        <w:t xml:space="preserve">              Trợ giảng</w:t>
      </w:r>
    </w:p>
    <w:p w:rsidR="007F5A75" w:rsidRPr="00982324" w:rsidRDefault="007F5A75" w:rsidP="00982324">
      <w:pPr>
        <w:numPr>
          <w:ilvl w:val="0"/>
          <w:numId w:val="5"/>
        </w:numPr>
        <w:spacing w:line="320" w:lineRule="atLeast"/>
        <w:ind w:right="-264"/>
        <w:jc w:val="both"/>
        <w:rPr>
          <w:sz w:val="20"/>
          <w:szCs w:val="20"/>
        </w:rPr>
      </w:pPr>
      <w:r w:rsidRPr="00982324">
        <w:rPr>
          <w:sz w:val="20"/>
          <w:szCs w:val="20"/>
        </w:rPr>
        <w:t>Số lượ</w:t>
      </w:r>
      <w:r w:rsidR="00037B7F">
        <w:rPr>
          <w:sz w:val="20"/>
          <w:szCs w:val="20"/>
        </w:rPr>
        <w:t>ng:</w:t>
      </w:r>
      <w:r w:rsidR="00037B7F">
        <w:rPr>
          <w:sz w:val="20"/>
          <w:szCs w:val="20"/>
        </w:rPr>
        <w:tab/>
      </w:r>
      <w:r w:rsidR="00037B7F">
        <w:rPr>
          <w:sz w:val="20"/>
          <w:szCs w:val="20"/>
        </w:rPr>
        <w:tab/>
      </w:r>
      <w:r w:rsidR="00037B7F">
        <w:rPr>
          <w:sz w:val="20"/>
          <w:szCs w:val="20"/>
        </w:rPr>
        <w:tab/>
        <w:t>04</w:t>
      </w:r>
    </w:p>
    <w:p w:rsidR="007F5A75" w:rsidRPr="00FD1E1D" w:rsidRDefault="007F5A75" w:rsidP="007F5A75">
      <w:pPr>
        <w:numPr>
          <w:ilvl w:val="0"/>
          <w:numId w:val="5"/>
        </w:numPr>
        <w:spacing w:line="320" w:lineRule="atLeast"/>
        <w:ind w:right="-264"/>
        <w:jc w:val="both"/>
        <w:rPr>
          <w:sz w:val="20"/>
          <w:szCs w:val="20"/>
        </w:rPr>
      </w:pPr>
      <w:r w:rsidRPr="00FD1E1D">
        <w:rPr>
          <w:sz w:val="20"/>
          <w:szCs w:val="20"/>
        </w:rPr>
        <w:t>Ngành nghề</w:t>
      </w:r>
      <w:r w:rsidR="00982324">
        <w:rPr>
          <w:sz w:val="20"/>
          <w:szCs w:val="20"/>
        </w:rPr>
        <w:t xml:space="preserve">: </w:t>
      </w:r>
      <w:r w:rsidR="00982324">
        <w:rPr>
          <w:sz w:val="20"/>
          <w:szCs w:val="20"/>
        </w:rPr>
        <w:tab/>
      </w:r>
      <w:r w:rsidR="00982324">
        <w:rPr>
          <w:sz w:val="20"/>
          <w:szCs w:val="20"/>
        </w:rPr>
        <w:tab/>
      </w:r>
      <w:r w:rsidR="00982324">
        <w:rPr>
          <w:sz w:val="20"/>
          <w:szCs w:val="20"/>
        </w:rPr>
        <w:tab/>
      </w:r>
      <w:r w:rsidRPr="00FD1E1D">
        <w:rPr>
          <w:sz w:val="20"/>
          <w:szCs w:val="20"/>
        </w:rPr>
        <w:t>Giáo dục Đào tạo</w:t>
      </w:r>
    </w:p>
    <w:p w:rsidR="007F5A75" w:rsidRPr="00FD1E1D" w:rsidRDefault="007F5A75" w:rsidP="007F5A75">
      <w:pPr>
        <w:numPr>
          <w:ilvl w:val="0"/>
          <w:numId w:val="5"/>
        </w:numPr>
        <w:spacing w:line="320" w:lineRule="atLeast"/>
        <w:ind w:right="-264"/>
        <w:jc w:val="both"/>
        <w:rPr>
          <w:sz w:val="20"/>
          <w:szCs w:val="20"/>
        </w:rPr>
      </w:pPr>
      <w:r w:rsidRPr="00FD1E1D">
        <w:rPr>
          <w:sz w:val="20"/>
          <w:szCs w:val="20"/>
        </w:rPr>
        <w:t>Nơi làm việc:</w:t>
      </w:r>
      <w:r w:rsidRPr="00FD1E1D">
        <w:rPr>
          <w:sz w:val="20"/>
          <w:szCs w:val="20"/>
        </w:rPr>
        <w:tab/>
      </w:r>
      <w:r w:rsidR="00FB17B2">
        <w:rPr>
          <w:sz w:val="20"/>
          <w:szCs w:val="20"/>
        </w:rPr>
        <w:tab/>
        <w:t xml:space="preserve">               Trường Lomonoxop Hà Nội</w:t>
      </w:r>
    </w:p>
    <w:p w:rsidR="007F5A75" w:rsidRDefault="007F5A75" w:rsidP="007F5A75">
      <w:pPr>
        <w:numPr>
          <w:ilvl w:val="0"/>
          <w:numId w:val="5"/>
        </w:numPr>
        <w:spacing w:line="320" w:lineRule="atLeast"/>
        <w:ind w:right="-264"/>
        <w:jc w:val="both"/>
        <w:rPr>
          <w:sz w:val="20"/>
          <w:szCs w:val="20"/>
        </w:rPr>
      </w:pPr>
      <w:r w:rsidRPr="00FD1E1D">
        <w:rPr>
          <w:sz w:val="20"/>
          <w:szCs w:val="20"/>
        </w:rPr>
        <w:t xml:space="preserve">Loại công việc: </w:t>
      </w:r>
      <w:r w:rsidRPr="00FD1E1D">
        <w:rPr>
          <w:sz w:val="20"/>
          <w:szCs w:val="20"/>
        </w:rPr>
        <w:tab/>
      </w:r>
      <w:r w:rsidRPr="00FD1E1D">
        <w:rPr>
          <w:sz w:val="20"/>
          <w:szCs w:val="20"/>
        </w:rPr>
        <w:tab/>
      </w:r>
      <w:r w:rsidRPr="00FD1E1D">
        <w:rPr>
          <w:sz w:val="20"/>
          <w:szCs w:val="20"/>
        </w:rPr>
        <w:tab/>
      </w:r>
      <w:r w:rsidR="00982324">
        <w:rPr>
          <w:sz w:val="20"/>
          <w:szCs w:val="20"/>
        </w:rPr>
        <w:t>Bán thời gian (buổi sáng)</w:t>
      </w:r>
    </w:p>
    <w:p w:rsidR="00DC6BCE" w:rsidRPr="00FD1E1D" w:rsidRDefault="00DC6BCE" w:rsidP="007F5A75">
      <w:pPr>
        <w:numPr>
          <w:ilvl w:val="0"/>
          <w:numId w:val="5"/>
        </w:numPr>
        <w:spacing w:line="320" w:lineRule="atLeast"/>
        <w:ind w:right="-264"/>
        <w:jc w:val="both"/>
        <w:rPr>
          <w:sz w:val="20"/>
          <w:szCs w:val="20"/>
        </w:rPr>
      </w:pPr>
      <w:r>
        <w:rPr>
          <w:sz w:val="20"/>
          <w:szCs w:val="20"/>
        </w:rPr>
        <w:t>Thời gian bắt đầu làm việc:              Bắt đầu từ</w:t>
      </w:r>
      <w:r w:rsidR="00037B7F">
        <w:rPr>
          <w:sz w:val="20"/>
          <w:szCs w:val="20"/>
        </w:rPr>
        <w:t xml:space="preserve"> tháng 08/2017</w:t>
      </w:r>
    </w:p>
    <w:p w:rsidR="007F5A75" w:rsidRPr="00FD1E1D" w:rsidRDefault="007F5A75" w:rsidP="007F5A75">
      <w:pPr>
        <w:numPr>
          <w:ilvl w:val="0"/>
          <w:numId w:val="5"/>
        </w:numPr>
        <w:spacing w:line="320" w:lineRule="atLeast"/>
        <w:ind w:right="-264"/>
        <w:jc w:val="both"/>
        <w:rPr>
          <w:sz w:val="20"/>
          <w:szCs w:val="20"/>
        </w:rPr>
      </w:pPr>
      <w:r w:rsidRPr="00FD1E1D">
        <w:rPr>
          <w:sz w:val="20"/>
          <w:szCs w:val="20"/>
        </w:rPr>
        <w:t>Tuổ</w:t>
      </w:r>
      <w:r w:rsidR="00037B7F">
        <w:rPr>
          <w:sz w:val="20"/>
          <w:szCs w:val="20"/>
        </w:rPr>
        <w:t>i:</w:t>
      </w:r>
      <w:r w:rsidR="00037B7F">
        <w:rPr>
          <w:sz w:val="20"/>
          <w:szCs w:val="20"/>
        </w:rPr>
        <w:tab/>
      </w:r>
      <w:r w:rsidR="00037B7F">
        <w:rPr>
          <w:sz w:val="20"/>
          <w:szCs w:val="20"/>
        </w:rPr>
        <w:tab/>
      </w:r>
      <w:r w:rsidR="00037B7F">
        <w:rPr>
          <w:sz w:val="20"/>
          <w:szCs w:val="20"/>
        </w:rPr>
        <w:tab/>
      </w:r>
      <w:r w:rsidR="00037B7F">
        <w:rPr>
          <w:sz w:val="20"/>
          <w:szCs w:val="20"/>
        </w:rPr>
        <w:tab/>
        <w:t>19 - 21</w:t>
      </w:r>
    </w:p>
    <w:p w:rsidR="00DC6BCE" w:rsidRPr="00DC6BCE" w:rsidRDefault="007F5A75" w:rsidP="00DC6BCE">
      <w:pPr>
        <w:numPr>
          <w:ilvl w:val="0"/>
          <w:numId w:val="5"/>
        </w:numPr>
        <w:spacing w:line="320" w:lineRule="atLeast"/>
        <w:ind w:right="-264"/>
        <w:jc w:val="both"/>
        <w:rPr>
          <w:sz w:val="20"/>
          <w:szCs w:val="20"/>
        </w:rPr>
      </w:pPr>
      <w:r w:rsidRPr="00FD1E1D">
        <w:rPr>
          <w:sz w:val="20"/>
          <w:szCs w:val="20"/>
        </w:rPr>
        <w:t>Giới tính:</w:t>
      </w:r>
      <w:r w:rsidRPr="00FD1E1D">
        <w:rPr>
          <w:sz w:val="20"/>
          <w:szCs w:val="20"/>
        </w:rPr>
        <w:tab/>
      </w:r>
      <w:r w:rsidRPr="00FD1E1D">
        <w:rPr>
          <w:sz w:val="20"/>
          <w:szCs w:val="20"/>
        </w:rPr>
        <w:tab/>
      </w:r>
      <w:r w:rsidRPr="00FD1E1D">
        <w:rPr>
          <w:sz w:val="20"/>
          <w:szCs w:val="20"/>
        </w:rPr>
        <w:tab/>
        <w:t>Nam/Nữ</w:t>
      </w:r>
    </w:p>
    <w:p w:rsidR="007F5A75" w:rsidRPr="00FD1E1D" w:rsidRDefault="007F5A75" w:rsidP="007F5A75">
      <w:pPr>
        <w:numPr>
          <w:ilvl w:val="0"/>
          <w:numId w:val="5"/>
        </w:numPr>
        <w:spacing w:line="320" w:lineRule="atLeast"/>
        <w:ind w:right="-264"/>
        <w:jc w:val="both"/>
        <w:rPr>
          <w:sz w:val="20"/>
          <w:szCs w:val="20"/>
        </w:rPr>
      </w:pPr>
      <w:r w:rsidRPr="00FD1E1D">
        <w:rPr>
          <w:b/>
          <w:sz w:val="20"/>
          <w:szCs w:val="20"/>
        </w:rPr>
        <w:t>Mô tả chi tiết công việc chi tiết</w:t>
      </w:r>
      <w:r w:rsidRPr="00FD1E1D">
        <w:rPr>
          <w:sz w:val="20"/>
          <w:szCs w:val="20"/>
        </w:rPr>
        <w:t xml:space="preserve">:         </w:t>
      </w:r>
    </w:p>
    <w:p w:rsidR="00117684" w:rsidRPr="004F20C5" w:rsidRDefault="00117684" w:rsidP="004F20C5">
      <w:pPr>
        <w:numPr>
          <w:ilvl w:val="0"/>
          <w:numId w:val="8"/>
        </w:numPr>
        <w:spacing w:before="100" w:beforeAutospacing="1" w:after="100" w:afterAutospacing="1"/>
        <w:rPr>
          <w:rFonts w:asciiTheme="majorHAnsi" w:hAnsiTheme="majorHAnsi" w:cstheme="majorHAnsi"/>
          <w:color w:val="000000" w:themeColor="text1"/>
          <w:sz w:val="20"/>
          <w:szCs w:val="20"/>
        </w:rPr>
      </w:pPr>
      <w:r w:rsidRPr="004F20C5">
        <w:rPr>
          <w:rFonts w:asciiTheme="majorHAnsi" w:hAnsiTheme="majorHAnsi" w:cstheme="majorHAnsi"/>
          <w:iCs/>
          <w:noProof/>
          <w:color w:val="000000" w:themeColor="text1"/>
          <w:sz w:val="20"/>
          <w:szCs w:val="20"/>
        </w:rPr>
        <w:t>Hỗ trợ giáo viên nướ</w:t>
      </w:r>
      <w:r w:rsidR="004F20C5">
        <w:rPr>
          <w:rFonts w:asciiTheme="majorHAnsi" w:hAnsiTheme="majorHAnsi" w:cstheme="majorHAnsi"/>
          <w:iCs/>
          <w:noProof/>
          <w:color w:val="000000" w:themeColor="text1"/>
          <w:sz w:val="20"/>
          <w:szCs w:val="20"/>
        </w:rPr>
        <w:t>c ngoài chuẩn bị các hoạt động  học tập và trong quá trình giảng dạy trên lớp.</w:t>
      </w:r>
    </w:p>
    <w:p w:rsidR="004F20C5" w:rsidRPr="004F20C5" w:rsidRDefault="004F20C5" w:rsidP="004F20C5">
      <w:pPr>
        <w:numPr>
          <w:ilvl w:val="0"/>
          <w:numId w:val="8"/>
        </w:numPr>
        <w:spacing w:before="100" w:beforeAutospacing="1" w:after="100" w:afterAutospacing="1"/>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Kiểm soát và duy trì ý thức kỉ luật trong lớp để buổi học diễn ra suôn sẻ và đạt hiệu quả cao. Hỗ trợ giáo viên xử lý những hành vi ứng xử không tốt của học sinh.</w:t>
      </w:r>
    </w:p>
    <w:p w:rsidR="004F20C5" w:rsidRPr="004F20C5" w:rsidRDefault="004F20C5" w:rsidP="004F20C5">
      <w:pPr>
        <w:pStyle w:val="ListParagraph"/>
        <w:numPr>
          <w:ilvl w:val="0"/>
          <w:numId w:val="8"/>
        </w:numPr>
        <w:rPr>
          <w:noProof/>
          <w:color w:val="000000"/>
          <w:sz w:val="20"/>
          <w:szCs w:val="20"/>
          <w:lang w:val="vi-VN"/>
        </w:rPr>
      </w:pPr>
      <w:r>
        <w:rPr>
          <w:rFonts w:asciiTheme="majorHAnsi" w:hAnsiTheme="majorHAnsi" w:cstheme="majorHAnsi"/>
          <w:noProof/>
          <w:color w:val="000000" w:themeColor="text1"/>
          <w:sz w:val="20"/>
          <w:szCs w:val="20"/>
        </w:rPr>
        <w:t>Hỗ trợ học sinh trong quá trình học</w:t>
      </w:r>
      <w:r w:rsidRPr="004F20C5">
        <w:rPr>
          <w:noProof/>
          <w:color w:val="000000"/>
          <w:sz w:val="20"/>
          <w:szCs w:val="20"/>
          <w:lang w:val="vi-VN"/>
        </w:rPr>
        <w:t>; hướng dẫ</w:t>
      </w:r>
      <w:r>
        <w:rPr>
          <w:rFonts w:asciiTheme="majorHAnsi" w:hAnsiTheme="majorHAnsi" w:cstheme="majorHAnsi"/>
          <w:noProof/>
          <w:color w:val="000000" w:themeColor="text1"/>
          <w:sz w:val="20"/>
          <w:szCs w:val="20"/>
          <w:lang w:val="vi-VN"/>
        </w:rPr>
        <w:t xml:space="preserve">n </w:t>
      </w:r>
      <w:r>
        <w:rPr>
          <w:rFonts w:asciiTheme="majorHAnsi" w:hAnsiTheme="majorHAnsi" w:cstheme="majorHAnsi"/>
          <w:noProof/>
          <w:color w:val="000000" w:themeColor="text1"/>
          <w:sz w:val="20"/>
          <w:szCs w:val="20"/>
        </w:rPr>
        <w:t xml:space="preserve">học sinh </w:t>
      </w:r>
      <w:r w:rsidRPr="004F20C5">
        <w:rPr>
          <w:noProof/>
          <w:color w:val="000000"/>
          <w:sz w:val="20"/>
          <w:szCs w:val="20"/>
          <w:lang w:val="vi-VN"/>
        </w:rPr>
        <w:t>làm theo yêu cầu của giáo viên. Trợ giảng cũng làm mẫu cùng với giáo viên để</w:t>
      </w:r>
      <w:r w:rsidR="00C16F4D">
        <w:rPr>
          <w:noProof/>
          <w:color w:val="000000"/>
          <w:sz w:val="20"/>
          <w:szCs w:val="20"/>
          <w:lang w:val="vi-VN"/>
        </w:rPr>
        <w:t xml:space="preserve"> các </w:t>
      </w:r>
      <w:r w:rsidR="00C16F4D" w:rsidRPr="00C16F4D">
        <w:rPr>
          <w:noProof/>
          <w:color w:val="000000"/>
          <w:sz w:val="20"/>
          <w:szCs w:val="20"/>
          <w:lang w:val="vi-VN"/>
        </w:rPr>
        <w:t>học sinh</w:t>
      </w:r>
      <w:r w:rsidRPr="004F20C5">
        <w:rPr>
          <w:noProof/>
          <w:color w:val="000000"/>
          <w:sz w:val="20"/>
          <w:szCs w:val="20"/>
          <w:lang w:val="vi-VN"/>
        </w:rPr>
        <w:t xml:space="preserve"> làm theo.</w:t>
      </w:r>
    </w:p>
    <w:p w:rsidR="004F20C5" w:rsidRPr="00227B3F" w:rsidRDefault="004F20C5" w:rsidP="0099622C">
      <w:pPr>
        <w:pStyle w:val="ListParagraph"/>
        <w:numPr>
          <w:ilvl w:val="0"/>
          <w:numId w:val="8"/>
        </w:numPr>
        <w:rPr>
          <w:noProof/>
          <w:color w:val="000000"/>
          <w:sz w:val="20"/>
          <w:szCs w:val="20"/>
          <w:lang w:val="vi-VN"/>
        </w:rPr>
      </w:pPr>
      <w:r w:rsidRPr="004F20C5">
        <w:rPr>
          <w:noProof/>
          <w:color w:val="000000"/>
          <w:sz w:val="20"/>
          <w:szCs w:val="20"/>
          <w:lang w:val="vi-VN"/>
        </w:rPr>
        <w:t>Dịch một số</w:t>
      </w:r>
      <w:r>
        <w:rPr>
          <w:rFonts w:asciiTheme="majorHAnsi" w:hAnsiTheme="majorHAnsi" w:cstheme="majorHAnsi"/>
          <w:noProof/>
          <w:color w:val="000000" w:themeColor="text1"/>
          <w:sz w:val="20"/>
          <w:szCs w:val="20"/>
          <w:lang w:val="vi-VN"/>
        </w:rPr>
        <w:t xml:space="preserve"> </w:t>
      </w:r>
      <w:r w:rsidRPr="004F20C5">
        <w:rPr>
          <w:rFonts w:asciiTheme="majorHAnsi" w:hAnsiTheme="majorHAnsi" w:cstheme="majorHAnsi"/>
          <w:noProof/>
          <w:color w:val="000000" w:themeColor="text1"/>
          <w:sz w:val="20"/>
          <w:szCs w:val="20"/>
          <w:lang w:val="vi-VN"/>
        </w:rPr>
        <w:t>hướng dẫn của giáo viên nhưng</w:t>
      </w:r>
      <w:r>
        <w:rPr>
          <w:rFonts w:asciiTheme="majorHAnsi" w:hAnsiTheme="majorHAnsi" w:cstheme="majorHAnsi"/>
          <w:noProof/>
          <w:color w:val="000000" w:themeColor="text1"/>
          <w:sz w:val="20"/>
          <w:szCs w:val="20"/>
          <w:lang w:val="vi-VN"/>
        </w:rPr>
        <w:t xml:space="preserve"> </w:t>
      </w:r>
      <w:r w:rsidRPr="004F20C5">
        <w:rPr>
          <w:noProof/>
          <w:color w:val="000000"/>
          <w:sz w:val="20"/>
          <w:szCs w:val="20"/>
          <w:lang w:val="vi-VN"/>
        </w:rPr>
        <w:t>chỉ trong trường hợp học sinh không hiể</w:t>
      </w:r>
      <w:r>
        <w:rPr>
          <w:rFonts w:asciiTheme="majorHAnsi" w:hAnsiTheme="majorHAnsi" w:cstheme="majorHAnsi"/>
          <w:noProof/>
          <w:color w:val="000000" w:themeColor="text1"/>
          <w:sz w:val="20"/>
          <w:szCs w:val="20"/>
          <w:lang w:val="vi-VN"/>
        </w:rPr>
        <w:t>u</w:t>
      </w:r>
      <w:r w:rsidRPr="0099622C">
        <w:rPr>
          <w:rFonts w:asciiTheme="majorHAnsi" w:hAnsiTheme="majorHAnsi" w:cstheme="majorHAnsi"/>
          <w:noProof/>
          <w:color w:val="000000" w:themeColor="text1"/>
          <w:sz w:val="20"/>
          <w:szCs w:val="20"/>
          <w:lang w:val="vi-VN"/>
        </w:rPr>
        <w:t>.</w:t>
      </w:r>
    </w:p>
    <w:p w:rsidR="00227B3F" w:rsidRPr="0099622C" w:rsidRDefault="00227B3F" w:rsidP="0099622C">
      <w:pPr>
        <w:pStyle w:val="ListParagraph"/>
        <w:numPr>
          <w:ilvl w:val="0"/>
          <w:numId w:val="8"/>
        </w:numPr>
        <w:rPr>
          <w:noProof/>
          <w:color w:val="000000"/>
          <w:sz w:val="20"/>
          <w:szCs w:val="20"/>
          <w:lang w:val="vi-VN"/>
        </w:rPr>
      </w:pPr>
      <w:r w:rsidRPr="00227B3F">
        <w:rPr>
          <w:noProof/>
          <w:color w:val="000000"/>
          <w:sz w:val="20"/>
          <w:szCs w:val="20"/>
          <w:lang w:val="vi-VN"/>
        </w:rPr>
        <w:t>Trông lớp giữa các giờ nghỉ 5 phút.</w:t>
      </w:r>
    </w:p>
    <w:p w:rsidR="0099622C" w:rsidRPr="00EB53B1" w:rsidRDefault="004F20C5" w:rsidP="0099622C">
      <w:pPr>
        <w:pStyle w:val="ListParagraph"/>
        <w:numPr>
          <w:ilvl w:val="0"/>
          <w:numId w:val="8"/>
        </w:numPr>
        <w:rPr>
          <w:rFonts w:asciiTheme="majorHAnsi" w:hAnsiTheme="majorHAnsi" w:cstheme="majorHAnsi"/>
          <w:noProof/>
          <w:color w:val="000000" w:themeColor="text1"/>
          <w:sz w:val="20"/>
          <w:szCs w:val="20"/>
          <w:lang w:val="vi-VN"/>
        </w:rPr>
      </w:pPr>
      <w:r w:rsidRPr="004F20C5">
        <w:rPr>
          <w:noProof/>
          <w:color w:val="000000"/>
          <w:sz w:val="20"/>
          <w:szCs w:val="20"/>
          <w:lang w:val="vi-VN"/>
        </w:rPr>
        <w:t>Ghi lại những nhận xét về buổi học nếu giáo viên ứng xử hoặc có phương pháp mà theo trợ giảng là không phù hợp hoặc những trường hợp học sinh đặc biệt hoặc ý kiến phản hồi của giáo viên chủ nhiệm lớp vào nhật ký trực.</w:t>
      </w:r>
    </w:p>
    <w:p w:rsidR="00EB53B1" w:rsidRPr="0099622C" w:rsidRDefault="00EB53B1" w:rsidP="0099622C">
      <w:pPr>
        <w:pStyle w:val="ListParagraph"/>
        <w:numPr>
          <w:ilvl w:val="0"/>
          <w:numId w:val="8"/>
        </w:numPr>
        <w:rPr>
          <w:rFonts w:asciiTheme="majorHAnsi" w:hAnsiTheme="majorHAnsi" w:cstheme="majorHAnsi"/>
          <w:noProof/>
          <w:color w:val="000000" w:themeColor="text1"/>
          <w:sz w:val="20"/>
          <w:szCs w:val="20"/>
          <w:lang w:val="vi-VN"/>
        </w:rPr>
      </w:pPr>
      <w:r w:rsidRPr="00D95F49">
        <w:rPr>
          <w:noProof/>
          <w:color w:val="000000"/>
          <w:sz w:val="20"/>
          <w:szCs w:val="20"/>
          <w:lang w:val="vi-VN"/>
        </w:rPr>
        <w:t>Một số công việc khác (sẽ nói rõ trong buổi phỏng vấn)</w:t>
      </w:r>
    </w:p>
    <w:p w:rsidR="0099622C" w:rsidRPr="00DC6BCE" w:rsidRDefault="0099622C" w:rsidP="0099622C">
      <w:pPr>
        <w:rPr>
          <w:b/>
          <w:sz w:val="20"/>
          <w:szCs w:val="20"/>
          <w:u w:val="single"/>
          <w:lang w:val="vi-VN"/>
        </w:rPr>
      </w:pPr>
    </w:p>
    <w:p w:rsidR="006E0133" w:rsidRPr="00DC6BCE" w:rsidRDefault="006E0133" w:rsidP="0099622C">
      <w:pPr>
        <w:rPr>
          <w:b/>
          <w:sz w:val="20"/>
          <w:szCs w:val="20"/>
          <w:u w:val="single"/>
          <w:lang w:val="vi-VN"/>
        </w:rPr>
      </w:pPr>
    </w:p>
    <w:p w:rsidR="007F5A75" w:rsidRPr="0099622C" w:rsidRDefault="0099622C" w:rsidP="0099622C">
      <w:pPr>
        <w:rPr>
          <w:rFonts w:asciiTheme="majorHAnsi" w:hAnsiTheme="majorHAnsi" w:cstheme="majorHAnsi"/>
          <w:noProof/>
          <w:color w:val="000000" w:themeColor="text1"/>
          <w:sz w:val="20"/>
          <w:szCs w:val="20"/>
          <w:lang w:val="vi-VN"/>
        </w:rPr>
      </w:pPr>
      <w:r w:rsidRPr="00322BB2">
        <w:rPr>
          <w:b/>
          <w:sz w:val="20"/>
          <w:szCs w:val="20"/>
          <w:lang w:val="vi-VN"/>
        </w:rPr>
        <w:t xml:space="preserve">       </w:t>
      </w:r>
      <w:r w:rsidRPr="00322BB2">
        <w:rPr>
          <w:lang w:val="vi-VN"/>
        </w:rPr>
        <w:t>3)</w:t>
      </w:r>
      <w:r w:rsidRPr="00322BB2">
        <w:rPr>
          <w:b/>
          <w:sz w:val="20"/>
          <w:szCs w:val="20"/>
          <w:lang w:val="vi-VN"/>
        </w:rPr>
        <w:t xml:space="preserve"> </w:t>
      </w:r>
      <w:r w:rsidR="007F5A75" w:rsidRPr="0099622C">
        <w:rPr>
          <w:b/>
          <w:sz w:val="20"/>
          <w:szCs w:val="20"/>
          <w:u w:val="single"/>
          <w:lang w:val="vi-VN"/>
        </w:rPr>
        <w:t>Kinh nghiệm, kỹ năng chi tiết:</w:t>
      </w:r>
    </w:p>
    <w:p w:rsidR="007F5A75" w:rsidRPr="007F5A75" w:rsidRDefault="007F5A75" w:rsidP="007F5A75">
      <w:pPr>
        <w:numPr>
          <w:ilvl w:val="0"/>
          <w:numId w:val="4"/>
        </w:numPr>
        <w:spacing w:line="320" w:lineRule="atLeast"/>
        <w:ind w:right="-264"/>
        <w:jc w:val="both"/>
        <w:rPr>
          <w:sz w:val="20"/>
          <w:szCs w:val="20"/>
          <w:lang w:val="vi-VN"/>
        </w:rPr>
      </w:pPr>
      <w:r w:rsidRPr="007F5A75">
        <w:rPr>
          <w:sz w:val="20"/>
          <w:szCs w:val="20"/>
          <w:lang w:val="vi-VN"/>
        </w:rPr>
        <w:t>Trình độ</w:t>
      </w:r>
      <w:r w:rsidR="0099622C">
        <w:rPr>
          <w:sz w:val="20"/>
          <w:szCs w:val="20"/>
          <w:lang w:val="vi-VN"/>
        </w:rPr>
        <w:t xml:space="preserve"> </w:t>
      </w:r>
      <w:r w:rsidR="0099622C" w:rsidRPr="0099622C">
        <w:rPr>
          <w:sz w:val="20"/>
          <w:szCs w:val="20"/>
          <w:lang w:val="vi-VN"/>
        </w:rPr>
        <w:t>học vấ</w:t>
      </w:r>
      <w:r w:rsidR="00C16F4D" w:rsidRPr="00C16F4D">
        <w:rPr>
          <w:sz w:val="20"/>
          <w:szCs w:val="20"/>
          <w:lang w:val="vi-VN"/>
        </w:rPr>
        <w:t>n</w:t>
      </w:r>
      <w:r w:rsidR="0099622C" w:rsidRPr="0099622C">
        <w:rPr>
          <w:sz w:val="20"/>
          <w:szCs w:val="20"/>
          <w:lang w:val="vi-VN"/>
        </w:rPr>
        <w:t xml:space="preserve">:               </w:t>
      </w:r>
      <w:r w:rsidR="00BC360D" w:rsidRPr="00322BB2">
        <w:rPr>
          <w:sz w:val="20"/>
          <w:szCs w:val="20"/>
          <w:lang w:val="vi-VN"/>
        </w:rPr>
        <w:t>Cao đẳng/</w:t>
      </w:r>
      <w:r w:rsidR="0099622C" w:rsidRPr="0099622C">
        <w:rPr>
          <w:sz w:val="20"/>
          <w:szCs w:val="20"/>
          <w:lang w:val="vi-VN"/>
        </w:rPr>
        <w:t>Đại học.</w:t>
      </w:r>
    </w:p>
    <w:p w:rsidR="007F5A75" w:rsidRPr="00FD1E1D" w:rsidRDefault="007F5A75" w:rsidP="007F5A75">
      <w:pPr>
        <w:numPr>
          <w:ilvl w:val="0"/>
          <w:numId w:val="4"/>
        </w:numPr>
        <w:spacing w:line="320" w:lineRule="atLeast"/>
        <w:ind w:right="-264"/>
        <w:jc w:val="both"/>
        <w:rPr>
          <w:sz w:val="20"/>
          <w:szCs w:val="20"/>
        </w:rPr>
      </w:pPr>
      <w:r w:rsidRPr="00FD1E1D">
        <w:rPr>
          <w:sz w:val="20"/>
          <w:szCs w:val="20"/>
        </w:rPr>
        <w:t>Kỹ năng:</w:t>
      </w:r>
      <w:r w:rsidRPr="00FD1E1D">
        <w:rPr>
          <w:sz w:val="20"/>
          <w:szCs w:val="20"/>
        </w:rPr>
        <w:tab/>
      </w:r>
    </w:p>
    <w:p w:rsidR="007F5A75" w:rsidRPr="00FD1E1D" w:rsidRDefault="00BB04EC" w:rsidP="007F5A75">
      <w:pPr>
        <w:numPr>
          <w:ilvl w:val="0"/>
          <w:numId w:val="2"/>
        </w:numPr>
        <w:spacing w:line="320" w:lineRule="atLeast"/>
        <w:ind w:right="-264"/>
        <w:jc w:val="both"/>
        <w:rPr>
          <w:sz w:val="20"/>
          <w:szCs w:val="20"/>
        </w:rPr>
      </w:pPr>
      <w:r>
        <w:rPr>
          <w:sz w:val="20"/>
          <w:szCs w:val="20"/>
        </w:rPr>
        <w:t xml:space="preserve">Ưu tiên sinh viên năm </w:t>
      </w:r>
      <w:r w:rsidR="00C16F4D">
        <w:rPr>
          <w:sz w:val="20"/>
          <w:szCs w:val="20"/>
        </w:rPr>
        <w:t xml:space="preserve"> 2,</w:t>
      </w:r>
      <w:r>
        <w:rPr>
          <w:sz w:val="20"/>
          <w:szCs w:val="20"/>
        </w:rPr>
        <w:t>3</w:t>
      </w:r>
      <w:r w:rsidR="00C16F4D">
        <w:rPr>
          <w:sz w:val="20"/>
          <w:szCs w:val="20"/>
        </w:rPr>
        <w:t xml:space="preserve"> đặc biệt những ứng viên</w:t>
      </w:r>
      <w:r w:rsidR="007F5A75" w:rsidRPr="00FD1E1D">
        <w:rPr>
          <w:sz w:val="20"/>
          <w:szCs w:val="20"/>
        </w:rPr>
        <w:t xml:space="preserve"> có kinh nghiệ</w:t>
      </w:r>
      <w:r w:rsidR="00C16F4D">
        <w:rPr>
          <w:sz w:val="20"/>
          <w:szCs w:val="20"/>
        </w:rPr>
        <w:t xml:space="preserve">m </w:t>
      </w:r>
      <w:r w:rsidR="007F5A75">
        <w:rPr>
          <w:sz w:val="20"/>
          <w:szCs w:val="20"/>
        </w:rPr>
        <w:t>dạy học.</w:t>
      </w:r>
    </w:p>
    <w:p w:rsidR="007F5A75" w:rsidRDefault="007F5A75" w:rsidP="007F5A75">
      <w:pPr>
        <w:numPr>
          <w:ilvl w:val="0"/>
          <w:numId w:val="2"/>
        </w:numPr>
        <w:spacing w:line="320" w:lineRule="atLeast"/>
        <w:ind w:right="-264"/>
        <w:jc w:val="both"/>
        <w:rPr>
          <w:sz w:val="20"/>
          <w:szCs w:val="20"/>
        </w:rPr>
      </w:pPr>
      <w:r w:rsidRPr="00FD1E1D">
        <w:rPr>
          <w:sz w:val="20"/>
          <w:szCs w:val="20"/>
        </w:rPr>
        <w:t xml:space="preserve">Tiếng Anh: </w:t>
      </w:r>
      <w:r w:rsidR="009A5DD5">
        <w:rPr>
          <w:sz w:val="20"/>
          <w:szCs w:val="20"/>
        </w:rPr>
        <w:t>Trình độ Intermediate trở lên.</w:t>
      </w:r>
    </w:p>
    <w:p w:rsidR="00C16F4D" w:rsidRDefault="00C16F4D" w:rsidP="007F5A75">
      <w:pPr>
        <w:numPr>
          <w:ilvl w:val="0"/>
          <w:numId w:val="2"/>
        </w:numPr>
        <w:spacing w:line="320" w:lineRule="atLeast"/>
        <w:ind w:right="-264"/>
        <w:jc w:val="both"/>
        <w:rPr>
          <w:sz w:val="20"/>
          <w:szCs w:val="20"/>
        </w:rPr>
      </w:pPr>
      <w:r>
        <w:rPr>
          <w:sz w:val="20"/>
          <w:szCs w:val="20"/>
        </w:rPr>
        <w:t>Yêu thích làm việc với trẻ nhỏ.</w:t>
      </w:r>
    </w:p>
    <w:p w:rsidR="00C16F4D" w:rsidRPr="00C16F4D" w:rsidRDefault="00C16F4D" w:rsidP="00C16F4D">
      <w:pPr>
        <w:numPr>
          <w:ilvl w:val="0"/>
          <w:numId w:val="2"/>
        </w:numPr>
        <w:spacing w:line="320" w:lineRule="atLeast"/>
        <w:ind w:right="-264"/>
        <w:jc w:val="both"/>
        <w:rPr>
          <w:sz w:val="20"/>
          <w:szCs w:val="20"/>
        </w:rPr>
      </w:pPr>
      <w:r>
        <w:rPr>
          <w:sz w:val="20"/>
          <w:szCs w:val="20"/>
        </w:rPr>
        <w:t>Trung thực, nhiệt tình, cẩn thận, tỉ mỉ, chính xác.</w:t>
      </w:r>
    </w:p>
    <w:p w:rsidR="007F5A75" w:rsidRPr="00FD1E1D" w:rsidRDefault="007F5A75" w:rsidP="007F5A75">
      <w:pPr>
        <w:numPr>
          <w:ilvl w:val="0"/>
          <w:numId w:val="1"/>
        </w:numPr>
        <w:spacing w:line="320" w:lineRule="atLeast"/>
        <w:ind w:right="-264"/>
        <w:jc w:val="both"/>
        <w:rPr>
          <w:b/>
          <w:sz w:val="20"/>
          <w:szCs w:val="20"/>
          <w:u w:val="single"/>
        </w:rPr>
      </w:pPr>
      <w:r w:rsidRPr="00FD1E1D">
        <w:rPr>
          <w:b/>
          <w:sz w:val="20"/>
          <w:szCs w:val="20"/>
          <w:u w:val="single"/>
        </w:rPr>
        <w:t>Mức lương, phúc lợi:</w:t>
      </w:r>
    </w:p>
    <w:p w:rsidR="007F5A75" w:rsidRPr="009A5DD5" w:rsidRDefault="007F5A75" w:rsidP="009A5DD5">
      <w:pPr>
        <w:numPr>
          <w:ilvl w:val="0"/>
          <w:numId w:val="4"/>
        </w:numPr>
        <w:spacing w:line="320" w:lineRule="atLeast"/>
        <w:ind w:right="-264"/>
        <w:jc w:val="both"/>
        <w:rPr>
          <w:sz w:val="20"/>
          <w:szCs w:val="20"/>
        </w:rPr>
      </w:pPr>
      <w:r w:rsidRPr="00FD1E1D">
        <w:rPr>
          <w:b/>
          <w:sz w:val="20"/>
          <w:szCs w:val="20"/>
        </w:rPr>
        <w:t xml:space="preserve"> </w:t>
      </w:r>
      <w:r w:rsidRPr="00FD1E1D">
        <w:rPr>
          <w:sz w:val="20"/>
          <w:szCs w:val="20"/>
        </w:rPr>
        <w:t xml:space="preserve">Mức lương: </w:t>
      </w:r>
      <w:r w:rsidRPr="00FD1E1D">
        <w:rPr>
          <w:sz w:val="20"/>
          <w:szCs w:val="20"/>
        </w:rPr>
        <w:tab/>
        <w:t>Theo thỏa thuận, trao đổi cụ thể trong quá trình phỏng vấn.</w:t>
      </w:r>
    </w:p>
    <w:p w:rsidR="007F5A75" w:rsidRPr="00FD1E1D" w:rsidRDefault="007F5A75" w:rsidP="007F5A75">
      <w:pPr>
        <w:tabs>
          <w:tab w:val="left" w:pos="360"/>
        </w:tabs>
        <w:spacing w:line="320" w:lineRule="atLeast"/>
        <w:ind w:right="-264"/>
        <w:jc w:val="both"/>
        <w:rPr>
          <w:b/>
          <w:sz w:val="20"/>
          <w:szCs w:val="20"/>
        </w:rPr>
      </w:pPr>
      <w:r w:rsidRPr="00FD1E1D">
        <w:rPr>
          <w:sz w:val="20"/>
          <w:szCs w:val="20"/>
        </w:rPr>
        <w:t xml:space="preserve">       </w:t>
      </w:r>
      <w:r w:rsidRPr="00FD1E1D">
        <w:rPr>
          <w:b/>
          <w:sz w:val="20"/>
          <w:szCs w:val="20"/>
        </w:rPr>
        <w:t xml:space="preserve">5)  </w:t>
      </w:r>
      <w:r w:rsidRPr="00FD1E1D">
        <w:rPr>
          <w:b/>
          <w:sz w:val="20"/>
          <w:szCs w:val="20"/>
          <w:u w:val="single"/>
        </w:rPr>
        <w:t xml:space="preserve">  Hồ sơ yêu cầu:</w:t>
      </w:r>
    </w:p>
    <w:p w:rsidR="007F5A75" w:rsidRPr="00FD1E1D" w:rsidRDefault="007F5A75" w:rsidP="007F5A75">
      <w:pPr>
        <w:tabs>
          <w:tab w:val="left" w:pos="360"/>
        </w:tabs>
        <w:spacing w:line="320" w:lineRule="atLeast"/>
        <w:ind w:right="-264"/>
        <w:jc w:val="both"/>
        <w:rPr>
          <w:sz w:val="20"/>
          <w:szCs w:val="20"/>
        </w:rPr>
      </w:pPr>
      <w:r w:rsidRPr="00FD1E1D">
        <w:rPr>
          <w:sz w:val="20"/>
          <w:szCs w:val="20"/>
        </w:rPr>
        <w:tab/>
        <w:t xml:space="preserve">- </w:t>
      </w:r>
      <w:r w:rsidRPr="00FD1E1D">
        <w:rPr>
          <w:sz w:val="20"/>
          <w:szCs w:val="20"/>
        </w:rPr>
        <w:tab/>
        <w:t>CV, đơn xin việc bằng tiếng Anh;</w:t>
      </w:r>
    </w:p>
    <w:p w:rsidR="007F5A75" w:rsidRPr="00FD1E1D" w:rsidRDefault="007F5A75" w:rsidP="007F5A75">
      <w:pPr>
        <w:tabs>
          <w:tab w:val="left" w:pos="360"/>
        </w:tabs>
        <w:spacing w:line="320" w:lineRule="atLeast"/>
        <w:ind w:right="-264"/>
        <w:jc w:val="both"/>
        <w:rPr>
          <w:sz w:val="20"/>
          <w:szCs w:val="20"/>
        </w:rPr>
      </w:pPr>
      <w:r w:rsidRPr="00FD1E1D">
        <w:rPr>
          <w:sz w:val="20"/>
          <w:szCs w:val="20"/>
        </w:rPr>
        <w:tab/>
        <w:t xml:space="preserve">- </w:t>
      </w:r>
      <w:r w:rsidRPr="00FD1E1D">
        <w:rPr>
          <w:sz w:val="20"/>
          <w:szCs w:val="20"/>
        </w:rPr>
        <w:tab/>
        <w:t>Bằng cấp và chứng chỉ liên quan;</w:t>
      </w:r>
    </w:p>
    <w:p w:rsidR="007F5A75" w:rsidRPr="00FD1E1D" w:rsidRDefault="007F5A75" w:rsidP="007F5A75">
      <w:pPr>
        <w:numPr>
          <w:ilvl w:val="0"/>
          <w:numId w:val="3"/>
        </w:numPr>
        <w:tabs>
          <w:tab w:val="left" w:pos="360"/>
        </w:tabs>
        <w:spacing w:line="320" w:lineRule="atLeast"/>
        <w:ind w:right="-264"/>
        <w:jc w:val="both"/>
        <w:rPr>
          <w:sz w:val="20"/>
          <w:szCs w:val="20"/>
          <w:u w:val="single"/>
        </w:rPr>
      </w:pPr>
      <w:r w:rsidRPr="00FD1E1D">
        <w:rPr>
          <w:b/>
          <w:sz w:val="20"/>
          <w:szCs w:val="20"/>
          <w:u w:val="single"/>
        </w:rPr>
        <w:t>Thông tin liên hệ</w:t>
      </w:r>
      <w:r w:rsidRPr="00FD1E1D">
        <w:rPr>
          <w:sz w:val="20"/>
          <w:szCs w:val="20"/>
          <w:u w:val="single"/>
        </w:rPr>
        <w:t>:</w:t>
      </w:r>
    </w:p>
    <w:p w:rsidR="007F5A75" w:rsidRPr="00FD1E1D" w:rsidRDefault="007F5A75" w:rsidP="007F5A75">
      <w:pPr>
        <w:numPr>
          <w:ilvl w:val="0"/>
          <w:numId w:val="4"/>
        </w:numPr>
        <w:tabs>
          <w:tab w:val="left" w:pos="360"/>
        </w:tabs>
        <w:spacing w:line="320" w:lineRule="atLeast"/>
        <w:ind w:right="-264"/>
        <w:jc w:val="both"/>
        <w:rPr>
          <w:sz w:val="20"/>
          <w:szCs w:val="20"/>
        </w:rPr>
      </w:pPr>
      <w:r w:rsidRPr="00FD1E1D">
        <w:rPr>
          <w:sz w:val="20"/>
          <w:szCs w:val="20"/>
        </w:rPr>
        <w:t>Thông tin liên hệ:</w:t>
      </w:r>
    </w:p>
    <w:p w:rsidR="007F5A75" w:rsidRPr="00FD1E1D" w:rsidRDefault="007F5A75" w:rsidP="007F5A75">
      <w:pPr>
        <w:tabs>
          <w:tab w:val="left" w:pos="360"/>
        </w:tabs>
        <w:spacing w:line="320" w:lineRule="atLeast"/>
        <w:ind w:left="720" w:right="-264"/>
        <w:jc w:val="both"/>
        <w:rPr>
          <w:sz w:val="20"/>
          <w:szCs w:val="20"/>
        </w:rPr>
      </w:pPr>
      <w:r w:rsidRPr="00FD1E1D">
        <w:rPr>
          <w:sz w:val="20"/>
          <w:szCs w:val="20"/>
        </w:rPr>
        <w:tab/>
        <w:t xml:space="preserve"> Ms. </w:t>
      </w:r>
      <w:r w:rsidR="00037B7F">
        <w:rPr>
          <w:sz w:val="20"/>
          <w:szCs w:val="20"/>
        </w:rPr>
        <w:t>Nguyễn Thị Tình</w:t>
      </w:r>
    </w:p>
    <w:p w:rsidR="007F5A75" w:rsidRPr="00FD1E1D" w:rsidRDefault="007F5A75" w:rsidP="007F5A75">
      <w:pPr>
        <w:tabs>
          <w:tab w:val="left" w:pos="360"/>
        </w:tabs>
        <w:spacing w:line="320" w:lineRule="atLeast"/>
        <w:ind w:left="720" w:right="-264"/>
        <w:jc w:val="both"/>
        <w:rPr>
          <w:sz w:val="20"/>
          <w:szCs w:val="20"/>
        </w:rPr>
      </w:pPr>
      <w:r w:rsidRPr="00FD1E1D">
        <w:rPr>
          <w:sz w:val="20"/>
          <w:szCs w:val="20"/>
        </w:rPr>
        <w:tab/>
        <w:t xml:space="preserve">Học viện Anh ngữ Oxford Vietnam </w:t>
      </w:r>
    </w:p>
    <w:p w:rsidR="007F5A75" w:rsidRPr="00FD1E1D" w:rsidRDefault="007F5A75" w:rsidP="007F5A75">
      <w:pPr>
        <w:tabs>
          <w:tab w:val="left" w:pos="360"/>
        </w:tabs>
        <w:spacing w:line="320" w:lineRule="atLeast"/>
        <w:ind w:left="720" w:right="-264"/>
        <w:jc w:val="both"/>
        <w:rPr>
          <w:sz w:val="20"/>
          <w:szCs w:val="20"/>
        </w:rPr>
      </w:pPr>
      <w:r w:rsidRPr="00FD1E1D">
        <w:rPr>
          <w:sz w:val="20"/>
          <w:szCs w:val="20"/>
        </w:rPr>
        <w:tab/>
        <w:t>Nhà C8-343 Đội Cấn- Liễu Giai- Ba Đình – Hà Nội</w:t>
      </w:r>
    </w:p>
    <w:p w:rsidR="007F5A75" w:rsidRPr="00FD1E1D" w:rsidRDefault="007F5A75" w:rsidP="007F5A75">
      <w:pPr>
        <w:tabs>
          <w:tab w:val="left" w:pos="360"/>
        </w:tabs>
        <w:spacing w:line="320" w:lineRule="atLeast"/>
        <w:ind w:left="720" w:right="-264"/>
        <w:jc w:val="both"/>
        <w:rPr>
          <w:sz w:val="20"/>
          <w:szCs w:val="20"/>
        </w:rPr>
      </w:pPr>
      <w:r w:rsidRPr="00FD1E1D">
        <w:rPr>
          <w:sz w:val="20"/>
          <w:szCs w:val="20"/>
        </w:rPr>
        <w:tab/>
        <w:t>Cellphone: (04) 3232 1318</w:t>
      </w:r>
    </w:p>
    <w:p w:rsidR="007F5A75" w:rsidRPr="00EA48B2" w:rsidRDefault="007F5A75" w:rsidP="007F5A75">
      <w:pPr>
        <w:tabs>
          <w:tab w:val="left" w:pos="360"/>
        </w:tabs>
        <w:spacing w:line="320" w:lineRule="atLeast"/>
        <w:ind w:left="720" w:right="-264"/>
        <w:jc w:val="both"/>
        <w:rPr>
          <w:sz w:val="20"/>
          <w:szCs w:val="20"/>
        </w:rPr>
      </w:pPr>
      <w:r w:rsidRPr="00FD1E1D">
        <w:rPr>
          <w:sz w:val="20"/>
          <w:szCs w:val="20"/>
        </w:rPr>
        <w:tab/>
      </w:r>
      <w:r w:rsidRPr="00EA48B2">
        <w:rPr>
          <w:sz w:val="20"/>
          <w:szCs w:val="20"/>
        </w:rPr>
        <w:t xml:space="preserve">Email: </w:t>
      </w:r>
      <w:r w:rsidR="00037B7F" w:rsidRPr="00EA48B2">
        <w:rPr>
          <w:sz w:val="20"/>
          <w:szCs w:val="20"/>
        </w:rPr>
        <w:t>tinh.nt@oea-vietnam.com</w:t>
      </w:r>
    </w:p>
    <w:p w:rsidR="007F5A75" w:rsidRPr="00D36468" w:rsidRDefault="007F5A75" w:rsidP="00D36468">
      <w:pPr>
        <w:numPr>
          <w:ilvl w:val="0"/>
          <w:numId w:val="4"/>
        </w:numPr>
        <w:tabs>
          <w:tab w:val="left" w:pos="360"/>
        </w:tabs>
        <w:spacing w:line="320" w:lineRule="atLeast"/>
        <w:ind w:right="-264"/>
        <w:jc w:val="both"/>
        <w:rPr>
          <w:sz w:val="20"/>
          <w:szCs w:val="20"/>
        </w:rPr>
      </w:pPr>
      <w:r w:rsidRPr="00FD1E1D">
        <w:rPr>
          <w:sz w:val="20"/>
          <w:szCs w:val="20"/>
        </w:rPr>
        <w:t>Cách thức nộp hồ sơ</w:t>
      </w:r>
      <w:r w:rsidRPr="00FD1E1D">
        <w:rPr>
          <w:b/>
          <w:sz w:val="20"/>
          <w:szCs w:val="20"/>
        </w:rPr>
        <w:t>:</w:t>
      </w:r>
      <w:r w:rsidRPr="00FD1E1D">
        <w:rPr>
          <w:sz w:val="20"/>
          <w:szCs w:val="20"/>
        </w:rPr>
        <w:t xml:space="preserve"> </w:t>
      </w:r>
      <w:r w:rsidR="00D36468">
        <w:rPr>
          <w:sz w:val="20"/>
          <w:szCs w:val="20"/>
        </w:rPr>
        <w:t xml:space="preserve">qua </w:t>
      </w:r>
      <w:r w:rsidRPr="00D36468">
        <w:rPr>
          <w:sz w:val="20"/>
          <w:szCs w:val="20"/>
        </w:rPr>
        <w:t>email.</w:t>
      </w:r>
    </w:p>
    <w:p w:rsidR="007F5A75" w:rsidRPr="00FD1E1D" w:rsidRDefault="007F5A75" w:rsidP="007F5A75">
      <w:pPr>
        <w:tabs>
          <w:tab w:val="left" w:pos="360"/>
        </w:tabs>
        <w:spacing w:line="320" w:lineRule="atLeast"/>
        <w:ind w:left="360" w:right="-264"/>
        <w:jc w:val="both"/>
        <w:rPr>
          <w:sz w:val="20"/>
          <w:szCs w:val="20"/>
        </w:rPr>
      </w:pPr>
    </w:p>
    <w:p w:rsidR="007F5A75" w:rsidRPr="00FD1E1D" w:rsidRDefault="007F5A75" w:rsidP="007F5A75">
      <w:pPr>
        <w:tabs>
          <w:tab w:val="left" w:pos="360"/>
        </w:tabs>
        <w:spacing w:line="320" w:lineRule="atLeast"/>
        <w:ind w:right="-264"/>
        <w:jc w:val="both"/>
        <w:rPr>
          <w:sz w:val="20"/>
          <w:szCs w:val="20"/>
        </w:rPr>
      </w:pPr>
      <w:r w:rsidRPr="00FD1E1D">
        <w:rPr>
          <w:sz w:val="20"/>
          <w:szCs w:val="20"/>
        </w:rPr>
        <w:tab/>
      </w:r>
      <w:r w:rsidRPr="00FD1E1D">
        <w:rPr>
          <w:sz w:val="20"/>
          <w:szCs w:val="20"/>
        </w:rPr>
        <w:tab/>
      </w:r>
    </w:p>
    <w:p w:rsidR="007F5A75" w:rsidRPr="00FD1E1D" w:rsidRDefault="007F5A75" w:rsidP="007F5A75">
      <w:pPr>
        <w:spacing w:line="320" w:lineRule="atLeast"/>
        <w:ind w:left="720" w:right="-264"/>
        <w:rPr>
          <w:sz w:val="20"/>
          <w:szCs w:val="20"/>
        </w:rPr>
      </w:pPr>
    </w:p>
    <w:p w:rsidR="007F5A75" w:rsidRPr="00FD1E1D" w:rsidRDefault="007F5A75" w:rsidP="007F5A75">
      <w:pPr>
        <w:spacing w:line="320" w:lineRule="atLeast"/>
        <w:ind w:left="720" w:right="-264"/>
        <w:rPr>
          <w:b/>
          <w:sz w:val="20"/>
          <w:szCs w:val="20"/>
        </w:rPr>
      </w:pPr>
    </w:p>
    <w:p w:rsidR="00C325C8" w:rsidRPr="007F5A75" w:rsidRDefault="00C325C8"/>
    <w:sectPr w:rsidR="00C325C8" w:rsidRPr="007F5A75" w:rsidSect="00FF783D">
      <w:pgSz w:w="12240" w:h="15840"/>
      <w:pgMar w:top="533" w:right="158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2E2"/>
    <w:multiLevelType w:val="hybridMultilevel"/>
    <w:tmpl w:val="9C54A9E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0306"/>
    <w:multiLevelType w:val="hybridMultilevel"/>
    <w:tmpl w:val="5274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84F29"/>
    <w:multiLevelType w:val="hybridMultilevel"/>
    <w:tmpl w:val="2E282D56"/>
    <w:lvl w:ilvl="0" w:tplc="D22C9868">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40C41"/>
    <w:multiLevelType w:val="hybridMultilevel"/>
    <w:tmpl w:val="7FA8CB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930536"/>
    <w:multiLevelType w:val="hybridMultilevel"/>
    <w:tmpl w:val="13ECCAB8"/>
    <w:lvl w:ilvl="0" w:tplc="997E046C">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42A99"/>
    <w:multiLevelType w:val="hybridMultilevel"/>
    <w:tmpl w:val="D3364216"/>
    <w:lvl w:ilvl="0" w:tplc="260CDD5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D53CE"/>
    <w:multiLevelType w:val="hybridMultilevel"/>
    <w:tmpl w:val="1BAC0556"/>
    <w:lvl w:ilvl="0" w:tplc="6B261EB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A39BD"/>
    <w:multiLevelType w:val="hybridMultilevel"/>
    <w:tmpl w:val="6C742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456884"/>
    <w:multiLevelType w:val="hybridMultilevel"/>
    <w:tmpl w:val="621A16FE"/>
    <w:lvl w:ilvl="0" w:tplc="D22C9868">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4"/>
  </w:num>
  <w:num w:numId="7">
    <w:abstractNumId w:val="2"/>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F5A75"/>
    <w:rsid w:val="00037B7F"/>
    <w:rsid w:val="00114B06"/>
    <w:rsid w:val="00117684"/>
    <w:rsid w:val="001F0A35"/>
    <w:rsid w:val="00221C08"/>
    <w:rsid w:val="00227B3F"/>
    <w:rsid w:val="00322BB2"/>
    <w:rsid w:val="004450FA"/>
    <w:rsid w:val="004C5F92"/>
    <w:rsid w:val="004F20C5"/>
    <w:rsid w:val="005515C4"/>
    <w:rsid w:val="00695675"/>
    <w:rsid w:val="006A2AC3"/>
    <w:rsid w:val="006B6495"/>
    <w:rsid w:val="006E0133"/>
    <w:rsid w:val="007F5A75"/>
    <w:rsid w:val="00843CB9"/>
    <w:rsid w:val="00982324"/>
    <w:rsid w:val="0099622C"/>
    <w:rsid w:val="009A5DD5"/>
    <w:rsid w:val="00A739CC"/>
    <w:rsid w:val="00BB04EC"/>
    <w:rsid w:val="00BC360D"/>
    <w:rsid w:val="00C16F4D"/>
    <w:rsid w:val="00C325C8"/>
    <w:rsid w:val="00D36468"/>
    <w:rsid w:val="00D95F49"/>
    <w:rsid w:val="00DC6BCE"/>
    <w:rsid w:val="00E56D8B"/>
    <w:rsid w:val="00EA48B2"/>
    <w:rsid w:val="00EB53B1"/>
    <w:rsid w:val="00F70F63"/>
    <w:rsid w:val="00FB17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75"/>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5A75"/>
    <w:rPr>
      <w:color w:val="0000FF"/>
      <w:u w:val="single"/>
    </w:rPr>
  </w:style>
  <w:style w:type="paragraph" w:styleId="BalloonText">
    <w:name w:val="Balloon Text"/>
    <w:basedOn w:val="Normal"/>
    <w:link w:val="BalloonTextChar"/>
    <w:uiPriority w:val="99"/>
    <w:semiHidden/>
    <w:unhideWhenUsed/>
    <w:rsid w:val="007F5A75"/>
    <w:rPr>
      <w:rFonts w:ascii="Tahoma" w:hAnsi="Tahoma" w:cs="Tahoma"/>
      <w:sz w:val="16"/>
      <w:szCs w:val="16"/>
    </w:rPr>
  </w:style>
  <w:style w:type="character" w:customStyle="1" w:styleId="BalloonTextChar">
    <w:name w:val="Balloon Text Char"/>
    <w:basedOn w:val="DefaultParagraphFont"/>
    <w:link w:val="BalloonText"/>
    <w:uiPriority w:val="99"/>
    <w:semiHidden/>
    <w:rsid w:val="007F5A75"/>
    <w:rPr>
      <w:rFonts w:ascii="Tahoma" w:eastAsia="Batang" w:hAnsi="Tahoma" w:cs="Tahoma"/>
      <w:sz w:val="16"/>
      <w:szCs w:val="16"/>
      <w:lang w:val="en-US" w:eastAsia="ko-KR"/>
    </w:rPr>
  </w:style>
  <w:style w:type="paragraph" w:styleId="ListParagraph">
    <w:name w:val="List Paragraph"/>
    <w:basedOn w:val="Normal"/>
    <w:uiPriority w:val="34"/>
    <w:qFormat/>
    <w:rsid w:val="004F20C5"/>
    <w:pPr>
      <w:ind w:left="720"/>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a-vietna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OEAVN274</dc:creator>
  <cp:lastModifiedBy>Tranning 01</cp:lastModifiedBy>
  <cp:revision>22</cp:revision>
  <dcterms:created xsi:type="dcterms:W3CDTF">2016-09-22T08:40:00Z</dcterms:created>
  <dcterms:modified xsi:type="dcterms:W3CDTF">2017-07-25T08:06:00Z</dcterms:modified>
</cp:coreProperties>
</file>