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181" w:rsidRPr="00126866" w:rsidRDefault="00C344A4" w:rsidP="00C344A4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0"/>
          <w:szCs w:val="20"/>
        </w:rPr>
      </w:pPr>
      <w:proofErr w:type="spellStart"/>
      <w:r w:rsidRPr="00126866">
        <w:rPr>
          <w:rFonts w:ascii="Tahoma" w:hAnsi="Tahoma" w:cs="Tahoma"/>
          <w:b/>
          <w:sz w:val="20"/>
          <w:szCs w:val="20"/>
        </w:rPr>
        <w:t>Nội</w:t>
      </w:r>
      <w:proofErr w:type="spellEnd"/>
      <w:r w:rsidRPr="00126866">
        <w:rPr>
          <w:rFonts w:ascii="Tahoma" w:hAnsi="Tahoma" w:cs="Tahoma"/>
          <w:b/>
          <w:sz w:val="20"/>
          <w:szCs w:val="20"/>
        </w:rPr>
        <w:t xml:space="preserve"> dung </w:t>
      </w:r>
      <w:proofErr w:type="spellStart"/>
      <w:r w:rsidRPr="00126866">
        <w:rPr>
          <w:rFonts w:ascii="Tahoma" w:hAnsi="Tahoma" w:cs="Tahoma"/>
          <w:b/>
          <w:sz w:val="20"/>
          <w:szCs w:val="20"/>
        </w:rPr>
        <w:t>quy</w:t>
      </w:r>
      <w:proofErr w:type="spellEnd"/>
      <w:r w:rsidRPr="0012686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26866">
        <w:rPr>
          <w:rFonts w:ascii="Tahoma" w:hAnsi="Tahoma" w:cs="Tahoma"/>
          <w:b/>
          <w:sz w:val="20"/>
          <w:szCs w:val="20"/>
        </w:rPr>
        <w:t>trình</w:t>
      </w:r>
      <w:proofErr w:type="spellEnd"/>
      <w:r w:rsidRPr="00126866">
        <w:rPr>
          <w:rFonts w:ascii="Tahoma" w:hAnsi="Tahoma" w:cs="Tahoma"/>
          <w:b/>
          <w:sz w:val="20"/>
          <w:szCs w:val="20"/>
        </w:rPr>
        <w:t xml:space="preserve">: </w:t>
      </w:r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QUI TRÌNH ĐÁNH GIÁ KẾT QUẢ RÈN LUYỆN</w:t>
      </w:r>
    </w:p>
    <w:p w:rsidR="00C344A4" w:rsidRPr="00126866" w:rsidRDefault="00C344A4" w:rsidP="00C344A4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126866">
        <w:rPr>
          <w:rFonts w:ascii="Tahoma" w:hAnsi="Tahoma" w:cs="Tahoma"/>
          <w:b/>
          <w:sz w:val="20"/>
          <w:szCs w:val="20"/>
        </w:rPr>
        <w:t>Phạm</w:t>
      </w:r>
      <w:proofErr w:type="spellEnd"/>
      <w:r w:rsidRPr="00126866">
        <w:rPr>
          <w:rFonts w:ascii="Tahoma" w:hAnsi="Tahoma" w:cs="Tahoma"/>
          <w:b/>
          <w:sz w:val="20"/>
          <w:szCs w:val="20"/>
        </w:rPr>
        <w:t xml:space="preserve"> vi </w:t>
      </w:r>
      <w:proofErr w:type="spellStart"/>
      <w:r w:rsidRPr="00126866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12686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26866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126866">
        <w:rPr>
          <w:rFonts w:ascii="Tahoma" w:hAnsi="Tahoma" w:cs="Tahoma"/>
          <w:b/>
          <w:sz w:val="20"/>
          <w:szCs w:val="20"/>
        </w:rPr>
        <w:t xml:space="preserve">:  </w:t>
      </w:r>
    </w:p>
    <w:p w:rsidR="00C344A4" w:rsidRPr="00126866" w:rsidRDefault="00C344A4" w:rsidP="00BE468E">
      <w:pPr>
        <w:pStyle w:val="ListParagraph"/>
        <w:numPr>
          <w:ilvl w:val="0"/>
          <w:numId w:val="5"/>
        </w:numPr>
        <w:rPr>
          <w:rFonts w:ascii="Tahoma" w:hAnsi="Tahoma" w:cs="Tahoma"/>
          <w:sz w:val="20"/>
          <w:szCs w:val="20"/>
        </w:rPr>
      </w:pPr>
      <w:proofErr w:type="spellStart"/>
      <w:r w:rsidRPr="00126866">
        <w:rPr>
          <w:rFonts w:ascii="Tahoma" w:hAnsi="Tahoma" w:cs="Tahoma"/>
          <w:sz w:val="20"/>
          <w:szCs w:val="20"/>
        </w:rPr>
        <w:t>Chỉ</w:t>
      </w:r>
      <w:proofErr w:type="spellEnd"/>
      <w:r w:rsidRPr="001268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26866">
        <w:rPr>
          <w:rFonts w:ascii="Tahoma" w:hAnsi="Tahoma" w:cs="Tahoma"/>
          <w:sz w:val="20"/>
          <w:szCs w:val="20"/>
        </w:rPr>
        <w:t>trong</w:t>
      </w:r>
      <w:proofErr w:type="spellEnd"/>
      <w:r w:rsidRPr="001268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26866">
        <w:rPr>
          <w:rFonts w:ascii="Tahoma" w:hAnsi="Tahoma" w:cs="Tahoma"/>
          <w:sz w:val="20"/>
          <w:szCs w:val="20"/>
        </w:rPr>
        <w:t>nội</w:t>
      </w:r>
      <w:proofErr w:type="spellEnd"/>
      <w:r w:rsidRPr="001268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26866">
        <w:rPr>
          <w:rFonts w:ascii="Tahoma" w:hAnsi="Tahoma" w:cs="Tahoma"/>
          <w:sz w:val="20"/>
          <w:szCs w:val="20"/>
        </w:rPr>
        <w:t>bộ</w:t>
      </w:r>
      <w:proofErr w:type="spellEnd"/>
      <w:r w:rsidRPr="001268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26866">
        <w:rPr>
          <w:rFonts w:ascii="Tahoma" w:hAnsi="Tahoma" w:cs="Tahoma"/>
          <w:sz w:val="20"/>
          <w:szCs w:val="20"/>
        </w:rPr>
        <w:t>Khoa</w:t>
      </w:r>
      <w:proofErr w:type="spellEnd"/>
      <w:r w:rsidRPr="001268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26866">
        <w:rPr>
          <w:rFonts w:ascii="Tahoma" w:hAnsi="Tahoma" w:cs="Tahoma"/>
          <w:sz w:val="20"/>
          <w:szCs w:val="20"/>
        </w:rPr>
        <w:t>Sư</w:t>
      </w:r>
      <w:proofErr w:type="spellEnd"/>
      <w:r w:rsidRPr="001268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26866">
        <w:rPr>
          <w:rFonts w:ascii="Tahoma" w:hAnsi="Tahoma" w:cs="Tahoma"/>
          <w:sz w:val="20"/>
          <w:szCs w:val="20"/>
        </w:rPr>
        <w:t>phạm</w:t>
      </w:r>
      <w:proofErr w:type="spellEnd"/>
      <w:r w:rsidRPr="001268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26866">
        <w:rPr>
          <w:rFonts w:ascii="Tahoma" w:hAnsi="Tahoma" w:cs="Tahoma"/>
          <w:sz w:val="20"/>
          <w:szCs w:val="20"/>
        </w:rPr>
        <w:t>tiếng</w:t>
      </w:r>
      <w:proofErr w:type="spellEnd"/>
      <w:r w:rsidRPr="001268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26866">
        <w:rPr>
          <w:rFonts w:ascii="Tahoma" w:hAnsi="Tahoma" w:cs="Tahoma"/>
          <w:sz w:val="20"/>
          <w:szCs w:val="20"/>
        </w:rPr>
        <w:t>Anh</w:t>
      </w:r>
      <w:proofErr w:type="spellEnd"/>
      <w:r w:rsidRPr="00126866">
        <w:rPr>
          <w:rFonts w:ascii="Tahoma" w:hAnsi="Tahoma" w:cs="Tahoma"/>
          <w:sz w:val="20"/>
          <w:szCs w:val="20"/>
        </w:rPr>
        <w:t xml:space="preserve"> </w:t>
      </w:r>
    </w:p>
    <w:p w:rsidR="00C344A4" w:rsidRPr="00126866" w:rsidRDefault="00C344A4" w:rsidP="00C344A4">
      <w:pPr>
        <w:pStyle w:val="ListParagraph"/>
        <w:numPr>
          <w:ilvl w:val="0"/>
          <w:numId w:val="3"/>
        </w:numPr>
        <w:rPr>
          <w:rFonts w:ascii="Tahoma" w:hAnsi="Tahoma" w:cs="Tahoma"/>
          <w:b/>
          <w:sz w:val="20"/>
          <w:szCs w:val="20"/>
        </w:rPr>
      </w:pPr>
      <w:proofErr w:type="spellStart"/>
      <w:r w:rsidRPr="00126866">
        <w:rPr>
          <w:rFonts w:ascii="Tahoma" w:hAnsi="Tahoma" w:cs="Tahoma"/>
          <w:b/>
          <w:sz w:val="20"/>
          <w:szCs w:val="20"/>
        </w:rPr>
        <w:t>Đối</w:t>
      </w:r>
      <w:proofErr w:type="spellEnd"/>
      <w:r w:rsidRPr="0012686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26866">
        <w:rPr>
          <w:rFonts w:ascii="Tahoma" w:hAnsi="Tahoma" w:cs="Tahoma"/>
          <w:b/>
          <w:sz w:val="20"/>
          <w:szCs w:val="20"/>
        </w:rPr>
        <w:t>tượng</w:t>
      </w:r>
      <w:proofErr w:type="spellEnd"/>
      <w:r w:rsidRPr="0012686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26866">
        <w:rPr>
          <w:rFonts w:ascii="Tahoma" w:hAnsi="Tahoma" w:cs="Tahoma"/>
          <w:b/>
          <w:sz w:val="20"/>
          <w:szCs w:val="20"/>
        </w:rPr>
        <w:t>áp</w:t>
      </w:r>
      <w:proofErr w:type="spellEnd"/>
      <w:r w:rsidRPr="00126866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126866">
        <w:rPr>
          <w:rFonts w:ascii="Tahoma" w:hAnsi="Tahoma" w:cs="Tahoma"/>
          <w:b/>
          <w:sz w:val="20"/>
          <w:szCs w:val="20"/>
        </w:rPr>
        <w:t>dụng</w:t>
      </w:r>
      <w:proofErr w:type="spellEnd"/>
      <w:r w:rsidRPr="00126866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Pr="00126866">
        <w:rPr>
          <w:rFonts w:ascii="Tahoma" w:hAnsi="Tahoma" w:cs="Tahoma"/>
          <w:sz w:val="20"/>
          <w:szCs w:val="20"/>
        </w:rPr>
        <w:t>Tất</w:t>
      </w:r>
      <w:proofErr w:type="spellEnd"/>
      <w:r w:rsidRPr="001268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26866">
        <w:rPr>
          <w:rFonts w:ascii="Tahoma" w:hAnsi="Tahoma" w:cs="Tahoma"/>
          <w:sz w:val="20"/>
          <w:szCs w:val="20"/>
        </w:rPr>
        <w:t>cả</w:t>
      </w:r>
      <w:proofErr w:type="spellEnd"/>
      <w:r w:rsidRPr="001268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26866">
        <w:rPr>
          <w:rFonts w:ascii="Tahoma" w:hAnsi="Tahoma" w:cs="Tahoma"/>
          <w:sz w:val="20"/>
          <w:szCs w:val="20"/>
        </w:rPr>
        <w:t>sinh</w:t>
      </w:r>
      <w:proofErr w:type="spellEnd"/>
      <w:r w:rsidRPr="001268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26866">
        <w:rPr>
          <w:rFonts w:ascii="Tahoma" w:hAnsi="Tahoma" w:cs="Tahoma"/>
          <w:sz w:val="20"/>
          <w:szCs w:val="20"/>
        </w:rPr>
        <w:t>viên</w:t>
      </w:r>
      <w:proofErr w:type="spellEnd"/>
      <w:r w:rsidRPr="0012686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126866">
        <w:rPr>
          <w:rFonts w:ascii="Tahoma" w:hAnsi="Tahoma" w:cs="Tahoma"/>
          <w:sz w:val="20"/>
          <w:szCs w:val="20"/>
        </w:rPr>
        <w:t>Khoa</w:t>
      </w:r>
      <w:proofErr w:type="spellEnd"/>
      <w:r w:rsidRPr="00126866">
        <w:rPr>
          <w:rFonts w:ascii="Tahoma" w:hAnsi="Tahoma" w:cs="Tahoma"/>
          <w:sz w:val="20"/>
          <w:szCs w:val="20"/>
        </w:rPr>
        <w:t xml:space="preserve"> SPTA</w:t>
      </w:r>
      <w:r w:rsidRPr="00126866">
        <w:rPr>
          <w:rFonts w:ascii="Tahoma" w:hAnsi="Tahoma" w:cs="Tahoma"/>
          <w:b/>
          <w:sz w:val="20"/>
          <w:szCs w:val="20"/>
        </w:rPr>
        <w:t xml:space="preserve"> </w:t>
      </w:r>
    </w:p>
    <w:p w:rsidR="00C344A4" w:rsidRPr="00126866" w:rsidRDefault="00C344A4" w:rsidP="00C344A4">
      <w:pPr>
        <w:shd w:val="clear" w:color="auto" w:fill="FFFFFF"/>
        <w:spacing w:after="0" w:line="360" w:lineRule="auto"/>
        <w:ind w:left="360"/>
        <w:jc w:val="center"/>
        <w:rPr>
          <w:rFonts w:ascii="Tahoma" w:eastAsia="Times New Roman" w:hAnsi="Tahoma" w:cs="Tahoma"/>
          <w:color w:val="222222"/>
          <w:sz w:val="20"/>
          <w:szCs w:val="20"/>
        </w:rPr>
      </w:pPr>
    </w:p>
    <w:p w:rsidR="00904181" w:rsidRPr="00126866" w:rsidRDefault="00904181" w:rsidP="0090418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0"/>
          <w:szCs w:val="20"/>
        </w:rPr>
      </w:pP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Lớp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trưởng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gửi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các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F433F9" w:rsidRPr="00126866">
        <w:rPr>
          <w:rFonts w:ascii="Tahoma" w:eastAsia="Times New Roman" w:hAnsi="Tahoma" w:cs="Tahoma"/>
          <w:color w:val="222222"/>
          <w:sz w:val="20"/>
          <w:szCs w:val="20"/>
        </w:rPr>
        <w:t>thô</w:t>
      </w:r>
      <w:r w:rsidRPr="00126866">
        <w:rPr>
          <w:rFonts w:ascii="Tahoma" w:eastAsia="Times New Roman" w:hAnsi="Tahoma" w:cs="Tahoma"/>
          <w:color w:val="222222"/>
          <w:sz w:val="20"/>
          <w:szCs w:val="20"/>
        </w:rPr>
        <w:t>ng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báo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>/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hướng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dẫn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>/</w:t>
      </w:r>
      <w:proofErr w:type="spellStart"/>
      <w:proofErr w:type="gram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mẫu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 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đánh</w:t>
      </w:r>
      <w:proofErr w:type="spellEnd"/>
      <w:proofErr w:type="gram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> 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giá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> 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điểm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> 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rèn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> 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luyện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> 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cho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toàn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thể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thành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viên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trong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lớp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biết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>.</w:t>
      </w:r>
    </w:p>
    <w:p w:rsidR="00904181" w:rsidRPr="00126866" w:rsidRDefault="00904181" w:rsidP="0090418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ahoma" w:eastAsia="Times New Roman" w:hAnsi="Tahoma" w:cs="Tahoma"/>
          <w:i/>
          <w:color w:val="222222"/>
          <w:sz w:val="20"/>
          <w:szCs w:val="20"/>
        </w:rPr>
      </w:pP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Lên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lịch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họp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bình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xét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kq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rèn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luyện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của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lớp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và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báo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cho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BCH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liên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chi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đến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dự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(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thông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qua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thầy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Nguyễn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Hoàng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Giang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,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bí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thư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BCH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liên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chi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để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thầy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cử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người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tới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dự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-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đt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0938186798; email gianghulis@gmail.com)</w:t>
      </w:r>
    </w:p>
    <w:p w:rsidR="00715561" w:rsidRPr="00126866" w:rsidRDefault="00715561" w:rsidP="00715561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ahoma" w:eastAsia="Times New Roman" w:hAnsi="Tahoma" w:cs="Tahoma"/>
          <w:i/>
          <w:color w:val="222222"/>
          <w:sz w:val="20"/>
          <w:szCs w:val="20"/>
        </w:rPr>
      </w:pP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Tổ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chức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họp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lớp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để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bình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xét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(100%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thành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viên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có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mặt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+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đại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diện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BCH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liên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chi)</w:t>
      </w:r>
    </w:p>
    <w:p w:rsidR="00904181" w:rsidRPr="00126866" w:rsidRDefault="00715561" w:rsidP="00715561">
      <w:pPr>
        <w:pStyle w:val="ListParagraph"/>
        <w:shd w:val="clear" w:color="auto" w:fill="FFFFFF"/>
        <w:spacing w:after="0" w:line="360" w:lineRule="auto"/>
        <w:rPr>
          <w:rFonts w:ascii="Tahoma" w:eastAsia="Times New Roman" w:hAnsi="Tahoma" w:cs="Tahoma"/>
          <w:b/>
          <w:color w:val="222222"/>
          <w:sz w:val="20"/>
          <w:szCs w:val="20"/>
        </w:rPr>
      </w:pPr>
      <w:r w:rsidRPr="00126866">
        <w:rPr>
          <w:rFonts w:ascii="Tahoma" w:eastAsia="Times New Roman" w:hAnsi="Tahoma" w:cs="Tahoma"/>
          <w:b/>
          <w:color w:val="222222"/>
          <w:sz w:val="20"/>
          <w:szCs w:val="20"/>
        </w:rPr>
        <w:t xml:space="preserve">* </w:t>
      </w:r>
      <w:proofErr w:type="spellStart"/>
      <w:r w:rsidRPr="00126866">
        <w:rPr>
          <w:rFonts w:ascii="Tahoma" w:eastAsia="Times New Roman" w:hAnsi="Tahoma" w:cs="Tahoma"/>
          <w:b/>
          <w:color w:val="222222"/>
          <w:sz w:val="20"/>
          <w:szCs w:val="20"/>
        </w:rPr>
        <w:t>Các</w:t>
      </w:r>
      <w:proofErr w:type="spellEnd"/>
      <w:r w:rsidRPr="00126866">
        <w:rPr>
          <w:rFonts w:ascii="Tahoma" w:eastAsia="Times New Roman" w:hAnsi="Tahoma" w:cs="Tahoma"/>
          <w:b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b/>
          <w:color w:val="222222"/>
          <w:sz w:val="20"/>
          <w:szCs w:val="20"/>
        </w:rPr>
        <w:t>bước</w:t>
      </w:r>
      <w:proofErr w:type="spellEnd"/>
      <w:r w:rsidRPr="00126866">
        <w:rPr>
          <w:rFonts w:ascii="Tahoma" w:eastAsia="Times New Roman" w:hAnsi="Tahoma" w:cs="Tahoma"/>
          <w:b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b/>
          <w:color w:val="222222"/>
          <w:sz w:val="20"/>
          <w:szCs w:val="20"/>
        </w:rPr>
        <w:t>tiến</w:t>
      </w:r>
      <w:proofErr w:type="spellEnd"/>
      <w:r w:rsidRPr="00126866">
        <w:rPr>
          <w:rFonts w:ascii="Tahoma" w:eastAsia="Times New Roman" w:hAnsi="Tahoma" w:cs="Tahoma"/>
          <w:b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b/>
          <w:color w:val="222222"/>
          <w:sz w:val="20"/>
          <w:szCs w:val="20"/>
        </w:rPr>
        <w:t>hành</w:t>
      </w:r>
      <w:proofErr w:type="spellEnd"/>
    </w:p>
    <w:p w:rsidR="00AF11DE" w:rsidRPr="00126866" w:rsidRDefault="00715561" w:rsidP="00AF11DE">
      <w:pPr>
        <w:pStyle w:val="ListParagraph"/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- </w:t>
      </w:r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Cá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nhân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tự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đánh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giá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điểm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rèn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luyện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của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mình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(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gửi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cho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lớp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trưởng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>)</w:t>
      </w:r>
    </w:p>
    <w:p w:rsidR="00AF11DE" w:rsidRPr="00126866" w:rsidRDefault="00715561" w:rsidP="00AF11DE">
      <w:pPr>
        <w:pStyle w:val="ListParagraph"/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- </w:t>
      </w:r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Lớp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trưởng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tổng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hợp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bản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tự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chấm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điểm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của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tất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cả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thành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viên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trong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lớp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,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sau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đó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tiến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hành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 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đánh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 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giá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 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từng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cá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nhân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bằng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cách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đọc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bản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tự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 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đánh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 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giá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 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của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từng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bạn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và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cả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lớp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biểu</w:t>
      </w:r>
      <w:proofErr w:type="spellEnd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AF11DE" w:rsidRPr="00126866">
        <w:rPr>
          <w:rFonts w:ascii="Tahoma" w:eastAsia="Times New Roman" w:hAnsi="Tahoma" w:cs="Tahoma"/>
          <w:color w:val="222222"/>
          <w:sz w:val="20"/>
          <w:szCs w:val="20"/>
        </w:rPr>
        <w:t>quyết</w:t>
      </w:r>
      <w:proofErr w:type="spellEnd"/>
    </w:p>
    <w:p w:rsidR="00904181" w:rsidRPr="00126866" w:rsidRDefault="00AF11DE" w:rsidP="00AF11DE">
      <w:pPr>
        <w:pStyle w:val="ListParagraph"/>
        <w:shd w:val="clear" w:color="auto" w:fill="FFFFFF"/>
        <w:spacing w:after="0" w:line="360" w:lineRule="auto"/>
        <w:rPr>
          <w:rFonts w:ascii="Tahoma" w:eastAsia="Times New Roman" w:hAnsi="Tahoma" w:cs="Tahoma"/>
          <w:color w:val="222222"/>
          <w:sz w:val="20"/>
          <w:szCs w:val="20"/>
        </w:rPr>
      </w:pPr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- </w:t>
      </w:r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Sau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khi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được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sự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thống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nhất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của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cả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lớp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về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kết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quả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> 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đánh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> 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giá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,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lớp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trưởng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tổng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hợp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vào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mẫu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proofErr w:type="gram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theo</w:t>
      </w:r>
      <w:proofErr w:type="spellEnd"/>
      <w:proofErr w:type="gram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đúng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qui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định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(in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vào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2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mặt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của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tờ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A4</w:t>
      </w:r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)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và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cho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từng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thành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viên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ký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tên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xác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nhận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về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kết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quả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 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đánh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 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giá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 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đó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(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không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ký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hộ</w:t>
      </w:r>
      <w:proofErr w:type="spellEnd"/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)</w:t>
      </w:r>
      <w:r w:rsidR="00904181"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.</w:t>
      </w:r>
    </w:p>
    <w:p w:rsidR="00AF11DE" w:rsidRPr="00126866" w:rsidRDefault="00AF11DE" w:rsidP="00AF11DE">
      <w:pPr>
        <w:shd w:val="clear" w:color="auto" w:fill="FFFFFF"/>
        <w:spacing w:after="0" w:line="360" w:lineRule="auto"/>
        <w:ind w:firstLine="720"/>
        <w:rPr>
          <w:rFonts w:ascii="Tahoma" w:eastAsia="Times New Roman" w:hAnsi="Tahoma" w:cs="Tahoma"/>
          <w:b/>
          <w:color w:val="222222"/>
          <w:sz w:val="20"/>
          <w:szCs w:val="20"/>
        </w:rPr>
      </w:pPr>
      <w:r w:rsidRPr="00126866">
        <w:rPr>
          <w:rFonts w:ascii="Tahoma" w:eastAsia="Times New Roman" w:hAnsi="Tahoma" w:cs="Tahoma"/>
          <w:b/>
          <w:color w:val="222222"/>
          <w:sz w:val="20"/>
          <w:szCs w:val="20"/>
        </w:rPr>
        <w:t>*</w:t>
      </w:r>
      <w:proofErr w:type="spellStart"/>
      <w:r w:rsidRPr="00126866">
        <w:rPr>
          <w:rFonts w:ascii="Tahoma" w:eastAsia="Times New Roman" w:hAnsi="Tahoma" w:cs="Tahoma"/>
          <w:b/>
          <w:color w:val="222222"/>
          <w:sz w:val="20"/>
          <w:szCs w:val="20"/>
        </w:rPr>
        <w:t>Kết</w:t>
      </w:r>
      <w:proofErr w:type="spellEnd"/>
      <w:r w:rsidRPr="00126866">
        <w:rPr>
          <w:rFonts w:ascii="Tahoma" w:eastAsia="Times New Roman" w:hAnsi="Tahoma" w:cs="Tahoma"/>
          <w:b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b/>
          <w:color w:val="222222"/>
          <w:sz w:val="20"/>
          <w:szCs w:val="20"/>
        </w:rPr>
        <w:t>quả</w:t>
      </w:r>
      <w:proofErr w:type="spellEnd"/>
      <w:r w:rsidRPr="00126866">
        <w:rPr>
          <w:rFonts w:ascii="Tahoma" w:eastAsia="Times New Roman" w:hAnsi="Tahoma" w:cs="Tahoma"/>
          <w:b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b/>
          <w:color w:val="222222"/>
          <w:sz w:val="20"/>
          <w:szCs w:val="20"/>
        </w:rPr>
        <w:t>nộp</w:t>
      </w:r>
      <w:proofErr w:type="spellEnd"/>
      <w:r w:rsidRPr="00126866">
        <w:rPr>
          <w:rFonts w:ascii="Tahoma" w:eastAsia="Times New Roman" w:hAnsi="Tahoma" w:cs="Tahoma"/>
          <w:b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b/>
          <w:color w:val="222222"/>
          <w:sz w:val="20"/>
          <w:szCs w:val="20"/>
        </w:rPr>
        <w:t>về</w:t>
      </w:r>
      <w:proofErr w:type="spellEnd"/>
      <w:r w:rsidRPr="00126866">
        <w:rPr>
          <w:rFonts w:ascii="Tahoma" w:eastAsia="Times New Roman" w:hAnsi="Tahoma" w:cs="Tahoma"/>
          <w:b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b/>
          <w:color w:val="222222"/>
          <w:sz w:val="20"/>
          <w:szCs w:val="20"/>
        </w:rPr>
        <w:t>vpk</w:t>
      </w:r>
      <w:proofErr w:type="spellEnd"/>
      <w:r w:rsidRPr="00126866">
        <w:rPr>
          <w:rFonts w:ascii="Tahoma" w:eastAsia="Times New Roman" w:hAnsi="Tahoma" w:cs="Tahoma"/>
          <w:b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b/>
          <w:color w:val="222222"/>
          <w:sz w:val="20"/>
          <w:szCs w:val="20"/>
        </w:rPr>
        <w:t>gồm</w:t>
      </w:r>
      <w:proofErr w:type="spellEnd"/>
      <w:r w:rsidRPr="00126866">
        <w:rPr>
          <w:rFonts w:ascii="Tahoma" w:eastAsia="Times New Roman" w:hAnsi="Tahoma" w:cs="Tahoma"/>
          <w:b/>
          <w:color w:val="222222"/>
          <w:sz w:val="20"/>
          <w:szCs w:val="20"/>
        </w:rPr>
        <w:t>:</w:t>
      </w:r>
    </w:p>
    <w:p w:rsidR="00D97495" w:rsidRPr="00126866" w:rsidRDefault="00AF11DE" w:rsidP="00D97495">
      <w:pPr>
        <w:shd w:val="clear" w:color="auto" w:fill="FFFFFF"/>
        <w:spacing w:after="0" w:line="360" w:lineRule="auto"/>
        <w:ind w:firstLine="720"/>
        <w:rPr>
          <w:rFonts w:ascii="Tahoma" w:eastAsia="Times New Roman" w:hAnsi="Tahoma" w:cs="Tahoma"/>
          <w:color w:val="222222"/>
          <w:sz w:val="20"/>
          <w:szCs w:val="20"/>
        </w:rPr>
      </w:pPr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1</w:t>
      </w:r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. </w:t>
      </w:r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Biên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bản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họp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bình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xét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có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chữ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ký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của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chủ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tọa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và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Ban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chấp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hành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>liên</w:t>
      </w:r>
      <w:proofErr w:type="spellEnd"/>
      <w:r w:rsidR="00904181"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chi</w:t>
      </w:r>
    </w:p>
    <w:p w:rsidR="00D97495" w:rsidRPr="00126866" w:rsidRDefault="00904181" w:rsidP="00D97495">
      <w:pPr>
        <w:shd w:val="clear" w:color="auto" w:fill="FFFFFF"/>
        <w:spacing w:after="0" w:line="360" w:lineRule="auto"/>
        <w:ind w:firstLine="720"/>
        <w:rPr>
          <w:rFonts w:ascii="Tahoma" w:eastAsia="Times New Roman" w:hAnsi="Tahoma" w:cs="Tahoma"/>
          <w:b/>
          <w:bCs/>
          <w:color w:val="FF0000"/>
          <w:sz w:val="20"/>
          <w:szCs w:val="20"/>
        </w:rPr>
      </w:pPr>
      <w:r w:rsidRPr="00126866">
        <w:rPr>
          <w:rFonts w:ascii="Tahoma" w:eastAsia="Times New Roman" w:hAnsi="Tahoma" w:cs="Tahoma"/>
          <w:i/>
          <w:color w:val="222222"/>
          <w:sz w:val="20"/>
          <w:szCs w:val="20"/>
        </w:rPr>
        <w:t>2</w:t>
      </w:r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.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Bản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tổng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hợp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kết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quả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bình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xét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> </w:t>
      </w:r>
      <w:r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>(</w:t>
      </w:r>
      <w:proofErr w:type="spellStart"/>
      <w:r w:rsidR="007F0BBC"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>theo</w:t>
      </w:r>
      <w:proofErr w:type="spellEnd"/>
      <w:r w:rsidR="007F0BBC"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 xml:space="preserve"> </w:t>
      </w:r>
      <w:proofErr w:type="spellStart"/>
      <w:r w:rsidR="007F0BBC"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>mẫu</w:t>
      </w:r>
      <w:proofErr w:type="spellEnd"/>
      <w:r w:rsidR="007F0BBC"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 xml:space="preserve"> qui </w:t>
      </w:r>
      <w:proofErr w:type="spellStart"/>
      <w:r w:rsidR="007F0BBC"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>định</w:t>
      </w:r>
      <w:proofErr w:type="spellEnd"/>
      <w:r w:rsidR="007F0BBC"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 xml:space="preserve">, format  </w:t>
      </w:r>
      <w:proofErr w:type="spellStart"/>
      <w:r w:rsidR="007F0BBC"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>hợp</w:t>
      </w:r>
      <w:proofErr w:type="spellEnd"/>
      <w:r w:rsidR="007F0BBC"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 xml:space="preserve"> </w:t>
      </w:r>
      <w:proofErr w:type="spellStart"/>
      <w:r w:rsidR="007F0BBC"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>lý</w:t>
      </w:r>
      <w:proofErr w:type="spellEnd"/>
      <w:r w:rsidR="007F0BBC"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 xml:space="preserve">, </w:t>
      </w:r>
      <w:proofErr w:type="spellStart"/>
      <w:r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>có</w:t>
      </w:r>
      <w:proofErr w:type="spellEnd"/>
      <w:r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>chữ</w:t>
      </w:r>
      <w:proofErr w:type="spellEnd"/>
      <w:r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>ký</w:t>
      </w:r>
      <w:proofErr w:type="spellEnd"/>
      <w:r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 xml:space="preserve"> 100% </w:t>
      </w:r>
      <w:proofErr w:type="spellStart"/>
      <w:r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>thành</w:t>
      </w:r>
      <w:proofErr w:type="spellEnd"/>
      <w:r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>viên</w:t>
      </w:r>
      <w:proofErr w:type="spellEnd"/>
      <w:r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>trong</w:t>
      </w:r>
      <w:proofErr w:type="spellEnd"/>
      <w:r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>lớp</w:t>
      </w:r>
      <w:proofErr w:type="spellEnd"/>
      <w:r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 xml:space="preserve">, </w:t>
      </w:r>
      <w:proofErr w:type="spellStart"/>
      <w:r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>không</w:t>
      </w:r>
      <w:proofErr w:type="spellEnd"/>
      <w:r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>ký</w:t>
      </w:r>
      <w:proofErr w:type="spellEnd"/>
      <w:r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>hộ</w:t>
      </w:r>
      <w:proofErr w:type="spellEnd"/>
      <w:r w:rsidRPr="00126866">
        <w:rPr>
          <w:rFonts w:ascii="Tahoma" w:eastAsia="Times New Roman" w:hAnsi="Tahoma" w:cs="Tahoma"/>
          <w:b/>
          <w:i/>
          <w:color w:val="222222"/>
          <w:sz w:val="20"/>
          <w:szCs w:val="20"/>
        </w:rPr>
        <w:t>)</w:t>
      </w:r>
      <w:r w:rsidR="00D97495" w:rsidRPr="00126866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</w:p>
    <w:p w:rsidR="00D97495" w:rsidRPr="00126866" w:rsidRDefault="00D97495" w:rsidP="00D97495">
      <w:pPr>
        <w:shd w:val="clear" w:color="auto" w:fill="FFFFFF"/>
        <w:spacing w:after="0" w:line="360" w:lineRule="auto"/>
        <w:jc w:val="center"/>
        <w:rPr>
          <w:rFonts w:ascii="Tahoma" w:eastAsia="Times New Roman" w:hAnsi="Tahoma" w:cs="Tahoma"/>
          <w:color w:val="FF0000"/>
          <w:sz w:val="20"/>
          <w:szCs w:val="20"/>
        </w:rPr>
      </w:pPr>
      <w:proofErr w:type="spellStart"/>
      <w:r w:rsidRPr="00126866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Hạn</w:t>
      </w:r>
      <w:proofErr w:type="spellEnd"/>
      <w:r w:rsidRPr="00126866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b/>
          <w:bCs/>
          <w:color w:val="FF0000"/>
          <w:sz w:val="20"/>
          <w:szCs w:val="20"/>
        </w:rPr>
        <w:t>nộp</w:t>
      </w:r>
      <w:proofErr w:type="spellEnd"/>
      <w:r w:rsidRPr="00126866"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: </w:t>
      </w:r>
    </w:p>
    <w:p w:rsidR="00904181" w:rsidRPr="00126866" w:rsidRDefault="00904181" w:rsidP="00AF11DE">
      <w:pPr>
        <w:shd w:val="clear" w:color="auto" w:fill="FFFFFF"/>
        <w:spacing w:after="0" w:line="360" w:lineRule="auto"/>
        <w:ind w:firstLine="720"/>
        <w:rPr>
          <w:rFonts w:ascii="Tahoma" w:eastAsia="Times New Roman" w:hAnsi="Tahoma" w:cs="Tahoma"/>
          <w:b/>
          <w:i/>
          <w:color w:val="222222"/>
          <w:sz w:val="20"/>
          <w:szCs w:val="20"/>
        </w:rPr>
      </w:pPr>
    </w:p>
    <w:p w:rsidR="00D97495" w:rsidRPr="00126866" w:rsidRDefault="00D97495" w:rsidP="00AF11DE">
      <w:pPr>
        <w:shd w:val="clear" w:color="auto" w:fill="FFFFFF"/>
        <w:spacing w:after="0" w:line="360" w:lineRule="auto"/>
        <w:ind w:firstLine="720"/>
        <w:rPr>
          <w:rFonts w:ascii="Tahoma" w:eastAsia="Times New Roman" w:hAnsi="Tahoma" w:cs="Tahoma"/>
          <w:color w:val="222222"/>
          <w:sz w:val="20"/>
          <w:szCs w:val="20"/>
        </w:rPr>
      </w:pPr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4.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Bản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tổng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hợp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đánh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giá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rèn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luyện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của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các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lớp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sẽ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được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vpk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gửi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proofErr w:type="gram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đến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Bí</w:t>
      </w:r>
      <w:proofErr w:type="spellEnd"/>
      <w:proofErr w:type="gram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thư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chi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đoàn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kiểm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tra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lại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và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ký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tên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>.</w:t>
      </w:r>
    </w:p>
    <w:p w:rsidR="00D97495" w:rsidRPr="00126866" w:rsidRDefault="00D97495" w:rsidP="00AF11DE">
      <w:pPr>
        <w:shd w:val="clear" w:color="auto" w:fill="FFFFFF"/>
        <w:spacing w:after="0" w:line="360" w:lineRule="auto"/>
        <w:ind w:firstLine="720"/>
        <w:rPr>
          <w:rFonts w:ascii="Tahoma" w:eastAsia="Times New Roman" w:hAnsi="Tahoma" w:cs="Tahoma"/>
          <w:color w:val="222222"/>
          <w:sz w:val="20"/>
          <w:szCs w:val="20"/>
        </w:rPr>
      </w:pPr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5.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Trình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BCN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ký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(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vpk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>)</w:t>
      </w:r>
    </w:p>
    <w:p w:rsidR="00D97495" w:rsidRPr="00126866" w:rsidRDefault="00D97495" w:rsidP="00AF11DE">
      <w:pPr>
        <w:shd w:val="clear" w:color="auto" w:fill="FFFFFF"/>
        <w:spacing w:after="0" w:line="360" w:lineRule="auto"/>
        <w:ind w:firstLine="720"/>
        <w:rPr>
          <w:rFonts w:ascii="Tahoma" w:eastAsia="Times New Roman" w:hAnsi="Tahoma" w:cs="Tahoma"/>
          <w:color w:val="222222"/>
          <w:sz w:val="20"/>
          <w:szCs w:val="20"/>
        </w:rPr>
      </w:pPr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6.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Nộp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Biên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bản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họp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bình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xét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+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Kết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quả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tổng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hợp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có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đủ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chữ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ký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lên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phòng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CTCT&amp;HSSV (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vpk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>)</w:t>
      </w:r>
    </w:p>
    <w:p w:rsidR="00A81A66" w:rsidRPr="00126866" w:rsidRDefault="00A81A66" w:rsidP="007F0BBC">
      <w:pPr>
        <w:shd w:val="clear" w:color="auto" w:fill="FFFFFF"/>
        <w:spacing w:after="0" w:line="360" w:lineRule="auto"/>
        <w:ind w:firstLine="720"/>
        <w:rPr>
          <w:rFonts w:ascii="Tahoma" w:eastAsia="Times New Roman" w:hAnsi="Tahoma" w:cs="Tahoma"/>
          <w:color w:val="222222"/>
          <w:sz w:val="20"/>
          <w:szCs w:val="20"/>
        </w:rPr>
      </w:pPr>
    </w:p>
    <w:p w:rsidR="00904181" w:rsidRPr="00126866" w:rsidRDefault="00904181" w:rsidP="007F0BBC">
      <w:pPr>
        <w:shd w:val="clear" w:color="auto" w:fill="FFFFFF"/>
        <w:spacing w:after="0" w:line="360" w:lineRule="auto"/>
        <w:ind w:firstLine="720"/>
        <w:rPr>
          <w:rFonts w:ascii="Tahoma" w:eastAsia="Times New Roman" w:hAnsi="Tahoma" w:cs="Tahoma"/>
          <w:color w:val="222222"/>
          <w:sz w:val="20"/>
          <w:szCs w:val="20"/>
        </w:rPr>
      </w:pPr>
      <w:r w:rsidRPr="00126866">
        <w:rPr>
          <w:rFonts w:ascii="Tahoma" w:eastAsia="Times New Roman" w:hAnsi="Tahoma" w:cs="Tahoma"/>
          <w:color w:val="222222"/>
          <w:sz w:val="20"/>
          <w:szCs w:val="20"/>
        </w:rPr>
        <w:t>VPK</w:t>
      </w:r>
    </w:p>
    <w:p w:rsidR="00904181" w:rsidRPr="00126866" w:rsidRDefault="00904181" w:rsidP="007F0BBC">
      <w:pPr>
        <w:shd w:val="clear" w:color="auto" w:fill="FFFFFF"/>
        <w:spacing w:after="0" w:line="360" w:lineRule="auto"/>
        <w:ind w:firstLine="720"/>
        <w:rPr>
          <w:rFonts w:ascii="Tahoma" w:eastAsia="Times New Roman" w:hAnsi="Tahoma" w:cs="Tahoma"/>
          <w:color w:val="222222"/>
          <w:sz w:val="20"/>
          <w:szCs w:val="20"/>
        </w:rPr>
      </w:pPr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Ng. </w:t>
      </w:r>
      <w:proofErr w:type="spellStart"/>
      <w:r w:rsidRPr="00126866">
        <w:rPr>
          <w:rFonts w:ascii="Tahoma" w:eastAsia="Times New Roman" w:hAnsi="Tahoma" w:cs="Tahoma"/>
          <w:color w:val="222222"/>
          <w:sz w:val="20"/>
          <w:szCs w:val="20"/>
        </w:rPr>
        <w:t>Thanh</w:t>
      </w:r>
      <w:proofErr w:type="spellEnd"/>
      <w:r w:rsidRPr="00126866">
        <w:rPr>
          <w:rFonts w:ascii="Tahoma" w:eastAsia="Times New Roman" w:hAnsi="Tahoma" w:cs="Tahoma"/>
          <w:color w:val="222222"/>
          <w:sz w:val="20"/>
          <w:szCs w:val="20"/>
        </w:rPr>
        <w:t xml:space="preserve"> An</w:t>
      </w:r>
    </w:p>
    <w:p w:rsidR="00904181" w:rsidRPr="00904181" w:rsidRDefault="00904181" w:rsidP="0090418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26866">
        <w:rPr>
          <w:rFonts w:ascii="Tahoma" w:eastAsia="Times New Roman" w:hAnsi="Tahoma" w:cs="Tahoma"/>
          <w:color w:val="222222"/>
          <w:sz w:val="20"/>
          <w:szCs w:val="20"/>
        </w:rPr>
        <w:br/>
      </w:r>
    </w:p>
    <w:p w:rsidR="00904181" w:rsidRPr="00904181" w:rsidRDefault="00904181" w:rsidP="00904181">
      <w:pPr>
        <w:shd w:val="clear" w:color="auto" w:fill="F1F1F1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04181">
        <w:rPr>
          <w:rFonts w:ascii="Times New Roman" w:eastAsia="Times New Roman" w:hAnsi="Times New Roman" w:cs="Times New Roman"/>
          <w:noProof/>
          <w:color w:val="222222"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F9C" w:rsidRPr="00904181" w:rsidRDefault="00440F9C">
      <w:pPr>
        <w:rPr>
          <w:rFonts w:ascii="Times New Roman" w:hAnsi="Times New Roman" w:cs="Times New Roman"/>
          <w:sz w:val="28"/>
          <w:szCs w:val="28"/>
        </w:rPr>
      </w:pPr>
    </w:p>
    <w:sectPr w:rsidR="00440F9C" w:rsidRPr="00904181" w:rsidSect="0044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634"/>
    <w:multiLevelType w:val="hybridMultilevel"/>
    <w:tmpl w:val="9D18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72A70"/>
    <w:multiLevelType w:val="hybridMultilevel"/>
    <w:tmpl w:val="2AE4B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13301"/>
    <w:multiLevelType w:val="hybridMultilevel"/>
    <w:tmpl w:val="F2CC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61072"/>
    <w:multiLevelType w:val="hybridMultilevel"/>
    <w:tmpl w:val="5A30363C"/>
    <w:lvl w:ilvl="0" w:tplc="2AC67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0138C"/>
    <w:multiLevelType w:val="hybridMultilevel"/>
    <w:tmpl w:val="BA1405C0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181"/>
    <w:rsid w:val="00126866"/>
    <w:rsid w:val="002F137C"/>
    <w:rsid w:val="00440F9C"/>
    <w:rsid w:val="00715561"/>
    <w:rsid w:val="007A4915"/>
    <w:rsid w:val="007F0BBC"/>
    <w:rsid w:val="008958B0"/>
    <w:rsid w:val="00904181"/>
    <w:rsid w:val="00A81A66"/>
    <w:rsid w:val="00AF11DE"/>
    <w:rsid w:val="00B155EB"/>
    <w:rsid w:val="00BE468E"/>
    <w:rsid w:val="00C344A4"/>
    <w:rsid w:val="00D97495"/>
    <w:rsid w:val="00F433F9"/>
    <w:rsid w:val="00F8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04181"/>
  </w:style>
  <w:style w:type="paragraph" w:styleId="BalloonText">
    <w:name w:val="Balloon Text"/>
    <w:basedOn w:val="Normal"/>
    <w:link w:val="BalloonTextChar"/>
    <w:uiPriority w:val="99"/>
    <w:semiHidden/>
    <w:unhideWhenUsed/>
    <w:rsid w:val="0090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1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0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7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7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51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2016-04-28T04:03:00Z</dcterms:created>
  <dcterms:modified xsi:type="dcterms:W3CDTF">2016-07-08T04:51:00Z</dcterms:modified>
</cp:coreProperties>
</file>